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9C27" w14:textId="1C767A83" w:rsidR="00802D9C" w:rsidRPr="00C65C0F" w:rsidRDefault="00802D9C" w:rsidP="00B85427">
      <w:pPr>
        <w:jc w:val="center"/>
        <w:rPr>
          <w:b/>
          <w:sz w:val="21"/>
          <w:szCs w:val="21"/>
        </w:rPr>
      </w:pPr>
      <w:r w:rsidRPr="00C65C0F">
        <w:rPr>
          <w:b/>
          <w:sz w:val="21"/>
          <w:szCs w:val="21"/>
        </w:rPr>
        <w:t>H O M O L O G A Ç Ã O</w:t>
      </w:r>
      <w:r w:rsidR="009A75A5" w:rsidRPr="00C65C0F">
        <w:rPr>
          <w:b/>
          <w:sz w:val="21"/>
          <w:szCs w:val="21"/>
        </w:rPr>
        <w:t xml:space="preserve">    E    A D J U D I C A Ç Ã O</w:t>
      </w:r>
    </w:p>
    <w:p w14:paraId="29824413" w14:textId="77777777" w:rsidR="00B85427" w:rsidRPr="00C65C0F" w:rsidRDefault="00B85427" w:rsidP="00B85427">
      <w:pPr>
        <w:jc w:val="center"/>
        <w:rPr>
          <w:b/>
          <w:sz w:val="21"/>
          <w:szCs w:val="21"/>
        </w:rPr>
      </w:pPr>
    </w:p>
    <w:p w14:paraId="72DD402F" w14:textId="259AA4AD" w:rsidR="00802D9C" w:rsidRPr="00C65C0F" w:rsidRDefault="00802D9C" w:rsidP="00130366">
      <w:pPr>
        <w:pStyle w:val="Ttulo"/>
        <w:jc w:val="both"/>
        <w:rPr>
          <w:rFonts w:ascii="Arial Narrow" w:hAnsi="Arial Narrow"/>
          <w:b w:val="0"/>
          <w:sz w:val="21"/>
          <w:szCs w:val="21"/>
          <w:u w:val="single"/>
        </w:rPr>
      </w:pPr>
      <w:r w:rsidRPr="00C65C0F">
        <w:rPr>
          <w:rFonts w:ascii="Arial Narrow" w:hAnsi="Arial Narrow"/>
          <w:b w:val="0"/>
          <w:sz w:val="21"/>
          <w:szCs w:val="21"/>
          <w:u w:val="single"/>
        </w:rPr>
        <w:t xml:space="preserve">PREGÃO PRESENCIAL Nº </w:t>
      </w:r>
      <w:r w:rsidR="00931B74" w:rsidRPr="00C65C0F">
        <w:rPr>
          <w:rFonts w:ascii="Arial Narrow" w:hAnsi="Arial Narrow"/>
          <w:b w:val="0"/>
          <w:sz w:val="21"/>
          <w:szCs w:val="21"/>
          <w:u w:val="single"/>
        </w:rPr>
        <w:t>053/2025</w:t>
      </w:r>
    </w:p>
    <w:p w14:paraId="41DE8E8D" w14:textId="77777777" w:rsidR="00B85427" w:rsidRPr="00C65C0F" w:rsidRDefault="00B85427" w:rsidP="00130366">
      <w:pPr>
        <w:pStyle w:val="Ttulo"/>
        <w:jc w:val="both"/>
        <w:rPr>
          <w:rFonts w:ascii="Arial Narrow" w:hAnsi="Arial Narrow"/>
          <w:b w:val="0"/>
          <w:sz w:val="21"/>
          <w:szCs w:val="21"/>
          <w:u w:val="single"/>
        </w:rPr>
      </w:pPr>
    </w:p>
    <w:p w14:paraId="2CF437DF" w14:textId="77777777" w:rsidR="00802D9C" w:rsidRPr="00C65C0F" w:rsidRDefault="00802D9C" w:rsidP="00130366">
      <w:pPr>
        <w:pStyle w:val="Ttulo"/>
        <w:jc w:val="both"/>
        <w:rPr>
          <w:rFonts w:ascii="Arial Narrow" w:hAnsi="Arial Narrow"/>
          <w:b w:val="0"/>
          <w:sz w:val="21"/>
          <w:szCs w:val="21"/>
        </w:rPr>
      </w:pPr>
    </w:p>
    <w:p w14:paraId="301035F6" w14:textId="573A1BFE" w:rsidR="00802D9C" w:rsidRPr="00C65C0F" w:rsidRDefault="00802D9C" w:rsidP="00130366">
      <w:pPr>
        <w:pStyle w:val="Ttulo"/>
        <w:jc w:val="both"/>
        <w:rPr>
          <w:rFonts w:ascii="Arial Narrow" w:hAnsi="Arial Narrow"/>
          <w:b w:val="0"/>
          <w:sz w:val="21"/>
          <w:szCs w:val="21"/>
        </w:rPr>
      </w:pPr>
      <w:r w:rsidRPr="00C65C0F">
        <w:rPr>
          <w:rFonts w:ascii="Arial Narrow" w:hAnsi="Arial Narrow"/>
          <w:b w:val="0"/>
          <w:sz w:val="21"/>
          <w:szCs w:val="21"/>
        </w:rPr>
        <w:t xml:space="preserve">Protocolo Administrativo nº </w:t>
      </w:r>
      <w:r w:rsidR="00931B74" w:rsidRPr="00C65C0F">
        <w:rPr>
          <w:rFonts w:ascii="Arial Narrow" w:hAnsi="Arial Narrow"/>
          <w:b w:val="0"/>
          <w:sz w:val="21"/>
          <w:szCs w:val="21"/>
        </w:rPr>
        <w:t>1186/2025</w:t>
      </w:r>
    </w:p>
    <w:p w14:paraId="7B0EBB0A" w14:textId="77777777" w:rsidR="00B85427" w:rsidRPr="00C65C0F" w:rsidRDefault="00B85427" w:rsidP="00130366">
      <w:pPr>
        <w:pStyle w:val="Ttulo"/>
        <w:jc w:val="both"/>
        <w:rPr>
          <w:rFonts w:ascii="Arial Narrow" w:hAnsi="Arial Narrow"/>
          <w:b w:val="0"/>
          <w:sz w:val="21"/>
          <w:szCs w:val="21"/>
        </w:rPr>
      </w:pPr>
    </w:p>
    <w:p w14:paraId="78F2F0EF" w14:textId="77777777" w:rsidR="00802D9C" w:rsidRPr="00C65C0F" w:rsidRDefault="00802D9C" w:rsidP="00130366">
      <w:pPr>
        <w:pStyle w:val="Ttulo"/>
        <w:jc w:val="both"/>
        <w:rPr>
          <w:rFonts w:ascii="Arial Narrow" w:hAnsi="Arial Narrow"/>
          <w:b w:val="0"/>
          <w:sz w:val="21"/>
          <w:szCs w:val="21"/>
          <w:u w:val="single"/>
        </w:rPr>
      </w:pPr>
    </w:p>
    <w:p w14:paraId="1B120779" w14:textId="7F2A7474" w:rsidR="00802D9C" w:rsidRPr="00C65C0F" w:rsidRDefault="00802D9C" w:rsidP="00130366">
      <w:pPr>
        <w:jc w:val="both"/>
        <w:rPr>
          <w:rFonts w:ascii="Arial Narrow" w:hAnsi="Arial Narrow"/>
          <w:b/>
          <w:bCs/>
          <w:sz w:val="21"/>
          <w:szCs w:val="21"/>
        </w:rPr>
      </w:pPr>
      <w:r w:rsidRPr="00C65C0F">
        <w:rPr>
          <w:rFonts w:ascii="Arial Narrow" w:hAnsi="Arial Narrow"/>
          <w:sz w:val="21"/>
          <w:szCs w:val="21"/>
          <w:u w:val="single"/>
        </w:rPr>
        <w:t>Objeto</w:t>
      </w:r>
      <w:r w:rsidRPr="00C65C0F">
        <w:rPr>
          <w:rFonts w:ascii="Arial Narrow" w:hAnsi="Arial Narrow"/>
          <w:sz w:val="21"/>
          <w:szCs w:val="21"/>
        </w:rPr>
        <w:t xml:space="preserve">: </w:t>
      </w:r>
      <w:r w:rsidR="00931B74" w:rsidRPr="00C65C0F">
        <w:rPr>
          <w:rFonts w:ascii="Arial Narrow" w:hAnsi="Arial Narrow" w:cs="Arial"/>
          <w:b/>
          <w:bCs/>
          <w:sz w:val="21"/>
          <w:szCs w:val="21"/>
        </w:rPr>
        <w:t xml:space="preserve"> </w:t>
      </w:r>
      <w:r w:rsidR="00931B74" w:rsidRPr="00C65C0F">
        <w:rPr>
          <w:rFonts w:ascii="Arial Narrow" w:hAnsi="Arial Narrow"/>
          <w:bCs/>
          <w:color w:val="000000"/>
          <w:sz w:val="21"/>
          <w:szCs w:val="21"/>
        </w:rPr>
        <w:t xml:space="preserve">REGISTRO DE PREÇOS </w:t>
      </w:r>
      <w:r w:rsidR="00931B74" w:rsidRPr="00C65C0F">
        <w:rPr>
          <w:rFonts w:ascii="Arial Narrow" w:hAnsi="Arial Narrow" w:cstheme="minorHAnsi"/>
          <w:bCs/>
          <w:sz w:val="21"/>
          <w:szCs w:val="21"/>
        </w:rPr>
        <w:t xml:space="preserve">PARA FUTURAS E EVENTUAIS CONTRATAÇÕES </w:t>
      </w:r>
      <w:r w:rsidR="00931B74" w:rsidRPr="00C65C0F">
        <w:rPr>
          <w:rFonts w:ascii="Arial Narrow" w:hAnsi="Arial Narrow"/>
          <w:bCs/>
          <w:color w:val="000000"/>
          <w:sz w:val="21"/>
          <w:szCs w:val="21"/>
        </w:rPr>
        <w:t xml:space="preserve">NA FABRICAÇÃO E </w:t>
      </w:r>
      <w:proofErr w:type="gramStart"/>
      <w:r w:rsidR="00931B74" w:rsidRPr="00C65C0F">
        <w:rPr>
          <w:rFonts w:ascii="Arial Narrow" w:hAnsi="Arial Narrow"/>
          <w:bCs/>
          <w:color w:val="000000"/>
          <w:sz w:val="21"/>
          <w:szCs w:val="21"/>
        </w:rPr>
        <w:t>MONTAGEM  DE</w:t>
      </w:r>
      <w:proofErr w:type="gramEnd"/>
      <w:r w:rsidR="00931B74" w:rsidRPr="00C65C0F">
        <w:rPr>
          <w:rFonts w:ascii="Arial Narrow" w:hAnsi="Arial Narrow"/>
          <w:bCs/>
          <w:color w:val="000000"/>
          <w:sz w:val="21"/>
          <w:szCs w:val="21"/>
        </w:rPr>
        <w:t xml:space="preserve"> MÓVEIS PLANEJADOS PARA ATENDER AS NECESSIDADES DAS SECRETARIAS MUNICIPAIS.</w:t>
      </w:r>
    </w:p>
    <w:p w14:paraId="1DB5702C" w14:textId="77777777" w:rsidR="00802D9C" w:rsidRPr="00C65C0F" w:rsidRDefault="00802D9C" w:rsidP="00130366">
      <w:pPr>
        <w:tabs>
          <w:tab w:val="left" w:pos="0"/>
        </w:tabs>
        <w:jc w:val="both"/>
        <w:rPr>
          <w:rFonts w:ascii="Arial Narrow" w:hAnsi="Arial Narrow"/>
          <w:b/>
          <w:sz w:val="21"/>
          <w:szCs w:val="21"/>
        </w:rPr>
      </w:pPr>
    </w:p>
    <w:p w14:paraId="549CF8D6" w14:textId="2FD3F76C" w:rsidR="00802D9C" w:rsidRPr="00C65C0F" w:rsidRDefault="00802D9C" w:rsidP="00130366">
      <w:pPr>
        <w:spacing w:after="120"/>
        <w:ind w:right="55"/>
        <w:jc w:val="both"/>
        <w:rPr>
          <w:rFonts w:ascii="Arial Narrow" w:hAnsi="Arial Narrow"/>
          <w:sz w:val="21"/>
          <w:szCs w:val="21"/>
        </w:rPr>
      </w:pPr>
      <w:r w:rsidRPr="00C65C0F">
        <w:rPr>
          <w:rFonts w:ascii="Arial Narrow" w:hAnsi="Arial Narrow"/>
          <w:sz w:val="21"/>
          <w:szCs w:val="21"/>
        </w:rPr>
        <w:t xml:space="preserve">Em ata </w:t>
      </w:r>
      <w:r w:rsidR="009B0C86" w:rsidRPr="00C65C0F">
        <w:rPr>
          <w:rFonts w:ascii="Arial Narrow" w:hAnsi="Arial Narrow"/>
          <w:sz w:val="21"/>
          <w:szCs w:val="21"/>
        </w:rPr>
        <w:t xml:space="preserve">datada de </w:t>
      </w:r>
      <w:r w:rsidR="00931B74" w:rsidRPr="00C65C0F">
        <w:rPr>
          <w:rFonts w:ascii="Arial Narrow" w:hAnsi="Arial Narrow"/>
          <w:sz w:val="21"/>
          <w:szCs w:val="21"/>
        </w:rPr>
        <w:t>17/12/2025</w:t>
      </w:r>
      <w:r w:rsidRPr="00C65C0F">
        <w:rPr>
          <w:rFonts w:ascii="Arial Narrow" w:hAnsi="Arial Narrow"/>
          <w:sz w:val="21"/>
          <w:szCs w:val="21"/>
        </w:rPr>
        <w:t xml:space="preserve">, </w:t>
      </w:r>
      <w:r w:rsidR="00B2442A" w:rsidRPr="00C65C0F">
        <w:rPr>
          <w:rFonts w:ascii="Arial Narrow" w:hAnsi="Arial Narrow"/>
          <w:sz w:val="21"/>
          <w:szCs w:val="21"/>
        </w:rPr>
        <w:t xml:space="preserve">a Equipe de </w:t>
      </w:r>
      <w:r w:rsidR="00134E1B" w:rsidRPr="00C65C0F">
        <w:rPr>
          <w:rFonts w:ascii="Arial Narrow" w:hAnsi="Arial Narrow"/>
          <w:sz w:val="21"/>
          <w:szCs w:val="21"/>
        </w:rPr>
        <w:t>C</w:t>
      </w:r>
      <w:r w:rsidR="00B2442A" w:rsidRPr="00C65C0F">
        <w:rPr>
          <w:rFonts w:ascii="Arial Narrow" w:hAnsi="Arial Narrow"/>
          <w:sz w:val="21"/>
          <w:szCs w:val="21"/>
        </w:rPr>
        <w:t xml:space="preserve">ontratação </w:t>
      </w:r>
      <w:r w:rsidR="00134E1B" w:rsidRPr="00C65C0F">
        <w:rPr>
          <w:rFonts w:ascii="Arial Narrow" w:hAnsi="Arial Narrow"/>
          <w:sz w:val="21"/>
          <w:szCs w:val="21"/>
        </w:rPr>
        <w:t>N</w:t>
      </w:r>
      <w:r w:rsidR="00B2442A" w:rsidRPr="00C65C0F">
        <w:rPr>
          <w:rFonts w:ascii="Arial Narrow" w:hAnsi="Arial Narrow"/>
          <w:sz w:val="21"/>
          <w:szCs w:val="21"/>
        </w:rPr>
        <w:t xml:space="preserve">omeada pela Portaria nº </w:t>
      </w:r>
      <w:r w:rsidR="00EC0D9C" w:rsidRPr="00C65C0F">
        <w:rPr>
          <w:rFonts w:ascii="Arial Narrow" w:hAnsi="Arial Narrow"/>
          <w:sz w:val="21"/>
          <w:szCs w:val="21"/>
        </w:rPr>
        <w:t>12.134/2025</w:t>
      </w:r>
      <w:r w:rsidR="00130366" w:rsidRPr="00C65C0F">
        <w:rPr>
          <w:rFonts w:ascii="Arial Narrow" w:hAnsi="Arial Narrow"/>
          <w:sz w:val="21"/>
          <w:szCs w:val="21"/>
        </w:rPr>
        <w:t xml:space="preserve"> </w:t>
      </w:r>
      <w:r w:rsidRPr="00C65C0F">
        <w:rPr>
          <w:rFonts w:ascii="Arial Narrow" w:hAnsi="Arial Narrow"/>
          <w:sz w:val="21"/>
          <w:szCs w:val="21"/>
        </w:rPr>
        <w:t>procedera a realização da sessão referente ao Pregão Presencial de nº 0</w:t>
      </w:r>
      <w:r w:rsidR="00931B74" w:rsidRPr="00C65C0F">
        <w:rPr>
          <w:rFonts w:ascii="Arial Narrow" w:hAnsi="Arial Narrow"/>
          <w:sz w:val="21"/>
          <w:szCs w:val="21"/>
        </w:rPr>
        <w:t>53/2025</w:t>
      </w:r>
      <w:r w:rsidRPr="00C65C0F">
        <w:rPr>
          <w:rFonts w:ascii="Arial Narrow" w:hAnsi="Arial Narrow"/>
          <w:sz w:val="21"/>
          <w:szCs w:val="21"/>
        </w:rPr>
        <w:t>, concluindo pela classificação da proposta e habilitação da licitante.</w:t>
      </w:r>
    </w:p>
    <w:p w14:paraId="25031411" w14:textId="1D464091" w:rsidR="009B0C86" w:rsidRPr="00C65C0F" w:rsidRDefault="00802D9C" w:rsidP="00130366">
      <w:pPr>
        <w:ind w:right="57"/>
        <w:jc w:val="both"/>
        <w:rPr>
          <w:rFonts w:ascii="Arial Narrow" w:hAnsi="Arial Narrow"/>
          <w:sz w:val="21"/>
          <w:szCs w:val="21"/>
        </w:rPr>
      </w:pPr>
      <w:r w:rsidRPr="00C65C0F">
        <w:rPr>
          <w:rFonts w:ascii="Arial Narrow" w:hAnsi="Arial Narrow"/>
          <w:sz w:val="21"/>
          <w:szCs w:val="21"/>
        </w:rPr>
        <w:t xml:space="preserve">Diante do que dispõe </w:t>
      </w:r>
      <w:r w:rsidR="00B2442A" w:rsidRPr="00C65C0F">
        <w:rPr>
          <w:rFonts w:ascii="Arial Narrow" w:hAnsi="Arial Narrow"/>
          <w:sz w:val="21"/>
          <w:szCs w:val="21"/>
        </w:rPr>
        <w:t>a L</w:t>
      </w:r>
      <w:r w:rsidRPr="00C65C0F">
        <w:rPr>
          <w:rFonts w:ascii="Arial Narrow" w:hAnsi="Arial Narrow"/>
          <w:sz w:val="21"/>
          <w:szCs w:val="21"/>
        </w:rPr>
        <w:t xml:space="preserve">ei Federal nº </w:t>
      </w:r>
      <w:r w:rsidR="00B2442A" w:rsidRPr="00C65C0F">
        <w:rPr>
          <w:rFonts w:ascii="Arial Narrow" w:hAnsi="Arial Narrow"/>
          <w:sz w:val="21"/>
          <w:szCs w:val="21"/>
        </w:rPr>
        <w:t>14.133/2021</w:t>
      </w:r>
      <w:r w:rsidRPr="00C65C0F">
        <w:rPr>
          <w:rFonts w:ascii="Arial Narrow" w:hAnsi="Arial Narrow"/>
          <w:sz w:val="21"/>
          <w:szCs w:val="21"/>
        </w:rPr>
        <w:t xml:space="preserve"> e de acordo com o Edital, considerando o Termo de Adjudicação e o Parecer da Assessoria Jurídica do Município, </w:t>
      </w:r>
      <w:r w:rsidRPr="00C65C0F">
        <w:rPr>
          <w:rFonts w:ascii="Arial Narrow" w:hAnsi="Arial Narrow"/>
          <w:b/>
          <w:sz w:val="21"/>
          <w:szCs w:val="21"/>
        </w:rPr>
        <w:t>HOMOLOGO</w:t>
      </w:r>
      <w:r w:rsidRPr="00C65C0F">
        <w:rPr>
          <w:rFonts w:ascii="Arial Narrow" w:hAnsi="Arial Narrow"/>
          <w:sz w:val="21"/>
          <w:szCs w:val="21"/>
        </w:rPr>
        <w:t xml:space="preserve"> a classificação final e </w:t>
      </w:r>
      <w:r w:rsidRPr="00C65C0F">
        <w:rPr>
          <w:rFonts w:ascii="Arial Narrow" w:hAnsi="Arial Narrow"/>
          <w:b/>
          <w:sz w:val="21"/>
          <w:szCs w:val="21"/>
        </w:rPr>
        <w:t>ADJUDICO</w:t>
      </w:r>
      <w:r w:rsidRPr="00C65C0F">
        <w:rPr>
          <w:rFonts w:ascii="Arial Narrow" w:hAnsi="Arial Narrow"/>
          <w:sz w:val="21"/>
          <w:szCs w:val="21"/>
        </w:rPr>
        <w:t xml:space="preserve"> o objeto do presente certame considerando vencedora a licitante a seguir, nos itens e valores conforme segue:</w:t>
      </w:r>
      <w:r w:rsidR="004A07C1" w:rsidRPr="00C65C0F">
        <w:rPr>
          <w:rFonts w:ascii="Arial Narrow" w:hAnsi="Arial Narrow"/>
          <w:sz w:val="21"/>
          <w:szCs w:val="21"/>
        </w:rPr>
        <w:t xml:space="preserve">              </w:t>
      </w:r>
    </w:p>
    <w:p w14:paraId="39BF6F90" w14:textId="77777777" w:rsidR="00130366" w:rsidRPr="00C65C0F" w:rsidRDefault="00130366" w:rsidP="00130366">
      <w:pPr>
        <w:ind w:right="57"/>
        <w:jc w:val="both"/>
        <w:rPr>
          <w:sz w:val="21"/>
          <w:szCs w:val="21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4871"/>
        <w:gridCol w:w="774"/>
        <w:gridCol w:w="843"/>
        <w:gridCol w:w="1408"/>
        <w:gridCol w:w="10"/>
        <w:gridCol w:w="1417"/>
      </w:tblGrid>
      <w:tr w:rsidR="00FA02DC" w:rsidRPr="00C65C0F" w14:paraId="2547FD9D" w14:textId="77777777" w:rsidTr="00FA02DC">
        <w:trPr>
          <w:trHeight w:val="144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02EBA5E5" w14:textId="391CC0F4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VERAMÓVEIS INDUSTRIA E COMERCIO DE MÓVEIS LTDA EPP CNPJ Nº 88.587.083/0001-99</w:t>
            </w:r>
          </w:p>
        </w:tc>
      </w:tr>
      <w:tr w:rsidR="00DC140D" w:rsidRPr="00C65C0F" w14:paraId="266E76AB" w14:textId="77777777" w:rsidTr="00A851D1">
        <w:trPr>
          <w:trHeight w:val="517"/>
        </w:trPr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3F1F814" w14:textId="0CC72850" w:rsidR="00DC140D" w:rsidRPr="00C65C0F" w:rsidRDefault="00DC140D" w:rsidP="00931B7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ITEM</w:t>
            </w:r>
          </w:p>
        </w:tc>
        <w:tc>
          <w:tcPr>
            <w:tcW w:w="4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4C6E81D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/>
                <w:b/>
                <w:bCs/>
                <w:sz w:val="21"/>
                <w:szCs w:val="21"/>
              </w:rPr>
              <w:t>DESCRIÇÃO DOS SERVIÇOS</w:t>
            </w: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DC37A00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/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F2C2731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1E03A23B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VALOR UNIT. </w:t>
            </w:r>
          </w:p>
          <w:p w14:paraId="0C73715A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/>
                <w:b/>
                <w:bCs/>
                <w:sz w:val="21"/>
                <w:szCs w:val="21"/>
              </w:rPr>
              <w:t>(R$)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3D03AD9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/>
                <w:b/>
                <w:bCs/>
                <w:sz w:val="21"/>
                <w:szCs w:val="21"/>
              </w:rPr>
              <w:t>VALOR TOTAL (R$)</w:t>
            </w:r>
          </w:p>
        </w:tc>
      </w:tr>
      <w:tr w:rsidR="00DC140D" w:rsidRPr="00C65C0F" w14:paraId="346BAAB3" w14:textId="77777777" w:rsidTr="00B85427">
        <w:trPr>
          <w:trHeight w:val="477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B3DCF" w14:textId="77777777" w:rsidR="00DC140D" w:rsidRPr="00C65C0F" w:rsidRDefault="00DC140D" w:rsidP="00E43CE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4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F172C" w14:textId="77777777" w:rsidR="00DC140D" w:rsidRPr="00C65C0F" w:rsidRDefault="00DC140D" w:rsidP="00E43CE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7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8DF41" w14:textId="77777777" w:rsidR="00DC140D" w:rsidRPr="00C65C0F" w:rsidRDefault="00DC140D" w:rsidP="00E43CE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9AC97" w14:textId="77777777" w:rsidR="00DC140D" w:rsidRPr="00C65C0F" w:rsidRDefault="00DC140D" w:rsidP="00E43CE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928F7E" w14:textId="77777777" w:rsidR="00DC140D" w:rsidRPr="00C65C0F" w:rsidRDefault="00DC140D" w:rsidP="00E43CE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7B0EF" w14:textId="77777777" w:rsidR="00DC140D" w:rsidRPr="00C65C0F" w:rsidRDefault="00DC140D" w:rsidP="00E43CE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  <w:tr w:rsidR="00DC140D" w:rsidRPr="00C65C0F" w14:paraId="24ADA10D" w14:textId="3F48B6AE" w:rsidTr="00A851D1">
        <w:trPr>
          <w:trHeight w:val="72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18061D5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65C0F">
              <w:rPr>
                <w:rFonts w:ascii="Arial Narrow" w:hAnsi="Arial Narrow"/>
                <w:sz w:val="21"/>
                <w:szCs w:val="21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5535E2D2" w14:textId="77777777" w:rsidR="00DC140D" w:rsidRPr="00C65C0F" w:rsidRDefault="00DC140D" w:rsidP="00E43CE8">
            <w:pPr>
              <w:rPr>
                <w:rFonts w:ascii="Arial Narrow" w:hAnsi="Arial Narrow"/>
                <w:sz w:val="21"/>
                <w:szCs w:val="21"/>
              </w:rPr>
            </w:pPr>
            <w:r w:rsidRPr="00C65C0F">
              <w:rPr>
                <w:rFonts w:ascii="Arial Narrow" w:hAnsi="Arial Narrow"/>
                <w:sz w:val="21"/>
                <w:szCs w:val="21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0F4B8635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65C0F">
              <w:rPr>
                <w:rFonts w:ascii="Arial Narrow" w:hAnsi="Arial Narrow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5F6852A7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65C0F">
              <w:rPr>
                <w:rFonts w:ascii="Arial Narrow" w:hAnsi="Arial Narrow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1026CF" w14:textId="77777777" w:rsidR="00DC140D" w:rsidRPr="00C65C0F" w:rsidRDefault="00DC140D" w:rsidP="00E43CE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65C0F">
              <w:rPr>
                <w:rFonts w:ascii="Arial Narrow" w:hAnsi="Arial Narrow"/>
                <w:sz w:val="21"/>
                <w:szCs w:val="21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</w:tcPr>
          <w:p w14:paraId="63950DF8" w14:textId="77777777" w:rsidR="00DC140D" w:rsidRPr="00C65C0F" w:rsidRDefault="00DC140D" w:rsidP="00DC140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C140D" w:rsidRPr="00C65C0F" w14:paraId="29C96188" w14:textId="7881474D" w:rsidTr="00DC140D">
        <w:trPr>
          <w:trHeight w:val="315"/>
        </w:trPr>
        <w:tc>
          <w:tcPr>
            <w:tcW w:w="6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9F676"/>
            <w:vAlign w:val="center"/>
            <w:hideMark/>
          </w:tcPr>
          <w:p w14:paraId="77E64E19" w14:textId="3041A684" w:rsidR="00DC140D" w:rsidRPr="00C65C0F" w:rsidRDefault="00DC140D" w:rsidP="00E43CE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/>
                <w:b/>
                <w:bCs/>
                <w:sz w:val="21"/>
                <w:szCs w:val="21"/>
              </w:rPr>
              <w:t>LOTE 1 - MÓVEIS SECRETARIA DA EDUCAÇÃO E DESPORTO</w:t>
            </w:r>
          </w:p>
          <w:p w14:paraId="444D4C5A" w14:textId="5A047416" w:rsidR="00DC140D" w:rsidRPr="00C65C0F" w:rsidRDefault="00DC140D" w:rsidP="00E43CE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65C0F">
              <w:rPr>
                <w:rFonts w:ascii="Arial Narrow" w:hAnsi="Arial Narrow"/>
                <w:sz w:val="21"/>
                <w:szCs w:val="21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  <w:hideMark/>
          </w:tcPr>
          <w:p w14:paraId="12993F4D" w14:textId="1D2C01FB" w:rsidR="00DC140D" w:rsidRPr="00C65C0F" w:rsidRDefault="00DC140D" w:rsidP="00E43CE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  <w:tr w:rsidR="00DC140D" w:rsidRPr="00C65C0F" w14:paraId="06E1D530" w14:textId="6B732268" w:rsidTr="00A851D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DAF681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1.1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3D37F67E" w14:textId="77777777" w:rsidR="00DC140D" w:rsidRPr="00C65C0F" w:rsidRDefault="00DC140D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SALA PROFESSORES - EMEI AMOR E CARINHO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26F820F5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8152109" w14:textId="77777777" w:rsidR="00DC140D" w:rsidRPr="00C65C0F" w:rsidRDefault="00DC140D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8A6178A" w14:textId="6AA8F0F4" w:rsidR="00DC140D" w:rsidRPr="00C65C0F" w:rsidRDefault="00DC140D" w:rsidP="00DC140D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14:paraId="3AFBD862" w14:textId="77777777" w:rsidR="00DC140D" w:rsidRPr="00C65C0F" w:rsidRDefault="00DC140D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66687038" w14:textId="2CDCE594" w:rsidTr="00A851D1">
        <w:trPr>
          <w:trHeight w:val="69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53E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1.1.1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7B7E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ARMÁRIO PORTA-VOLUMES, 15 NICHOS COM PORTA E CHAVE -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predominantemente branca.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8D27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FF17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58FC" w14:textId="28879CDC" w:rsidR="00DC140D" w:rsidRPr="00C65C0F" w:rsidRDefault="00BA58CE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   </w:t>
            </w:r>
            <w:r w:rsidR="00B670C8" w:rsidRPr="00C65C0F">
              <w:rPr>
                <w:rFonts w:ascii="Arial Narrow" w:hAnsi="Arial Narrow" w:cs="Arial"/>
                <w:sz w:val="21"/>
                <w:szCs w:val="21"/>
              </w:rPr>
              <w:t>2.900,00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036BC" w14:textId="479F89FF" w:rsidR="00DC140D" w:rsidRPr="00C65C0F" w:rsidRDefault="00B670C8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    8.700,00</w:t>
            </w:r>
          </w:p>
        </w:tc>
      </w:tr>
      <w:tr w:rsidR="00DC140D" w:rsidRPr="00C65C0F" w14:paraId="13055B90" w14:textId="51280879" w:rsidTr="00A851D1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FA608C8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1.2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2FABC4D6" w14:textId="77777777" w:rsidR="00DC140D" w:rsidRPr="00C65C0F" w:rsidRDefault="00DC140D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SALAS BERÇÁRIO - EMEI AMOR E CARINHO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6BAB19F6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E0FD281" w14:textId="77777777" w:rsidR="00DC140D" w:rsidRPr="00C65C0F" w:rsidRDefault="00DC140D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DA7A22D" w14:textId="4F2FA1D2" w:rsidR="00DC140D" w:rsidRPr="00C65C0F" w:rsidRDefault="00DC140D" w:rsidP="00DC140D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14:paraId="07D9F243" w14:textId="77777777" w:rsidR="00DC140D" w:rsidRPr="00C65C0F" w:rsidRDefault="00DC140D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45354DDF" w14:textId="29966A75" w:rsidTr="00A851D1">
        <w:trPr>
          <w:trHeight w:val="915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542A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1.2.1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B995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MÓVEL COM 8 MÓDULO DE ALIMENTAÇÃO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amadeirada e/ou coloridas (a definir). O móvel deve ser adaptado a um móvel existente. Incluso 8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almodafas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móveis em tecido impermeável (cor/estampa a definir).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594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C672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7C675" w14:textId="2A5DE948" w:rsidR="00DC140D" w:rsidRPr="00C65C0F" w:rsidRDefault="00B670C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2.100,00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ED031" w14:textId="16E3857C" w:rsidR="00DC140D" w:rsidRPr="00C65C0F" w:rsidRDefault="00B670C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6.300,00</w:t>
            </w:r>
          </w:p>
        </w:tc>
      </w:tr>
      <w:tr w:rsidR="00DC140D" w:rsidRPr="00C65C0F" w14:paraId="699BC3CE" w14:textId="69E07AAA" w:rsidTr="00A851D1">
        <w:trPr>
          <w:trHeight w:val="1125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35E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1.2.2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393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MÓVEL COM 6 MÓDULO DE ALIMENTAÇÃO SOBRE ARMÁRIOS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amadeirada e/ou coloridas (a definir). Incluso 6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almodafas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removíveis em tecido impermeável (cor/estampa a definir). Sob os módulos devem haver armário com portas e chaves.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36A1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8B71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F25E" w14:textId="088548A4" w:rsidR="00DC140D" w:rsidRPr="00C65C0F" w:rsidRDefault="00B670C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2.800,00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EB46E" w14:textId="19E1E64E" w:rsidR="00DC140D" w:rsidRPr="00C65C0F" w:rsidRDefault="00B670C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8.400,00</w:t>
            </w:r>
          </w:p>
        </w:tc>
      </w:tr>
      <w:tr w:rsidR="00DC140D" w:rsidRPr="00C65C0F" w14:paraId="1987A062" w14:textId="404EE5C1" w:rsidTr="00A851D1">
        <w:trPr>
          <w:trHeight w:val="515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B6DE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1.2.3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0DE1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ESTANTE MÓDULO ARMÁRIO E TROCADOR,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Fabricada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predominantemente amadeirada com nichos e portas coloridas. Fixado por parafusos na parede. Incluso trocador estofado móvel em tecido impermeável. Dimensões e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lastRenderedPageBreak/>
              <w:t>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6985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lastRenderedPageBreak/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0C06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30EC" w14:textId="2A99B2CB" w:rsidR="00DC140D" w:rsidRPr="00C65C0F" w:rsidRDefault="00B670C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6.000,00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0F59B" w14:textId="72441518" w:rsidR="00DC140D" w:rsidRPr="00C65C0F" w:rsidRDefault="00B670C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18.000,00</w:t>
            </w:r>
          </w:p>
        </w:tc>
      </w:tr>
      <w:tr w:rsidR="00DC140D" w:rsidRPr="00C65C0F" w14:paraId="71EA9F18" w14:textId="129EF3EF" w:rsidTr="00A851D1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320907E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1.3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353F0CB" w14:textId="77777777" w:rsidR="00DC140D" w:rsidRPr="00C65C0F" w:rsidRDefault="00DC140D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SALA B1B - EMEI AMOR E CARINHO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6494603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40F964B" w14:textId="77777777" w:rsidR="00DC140D" w:rsidRPr="00C65C0F" w:rsidRDefault="00DC140D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C41C335" w14:textId="763EC6BA" w:rsidR="00DC140D" w:rsidRPr="00C65C0F" w:rsidRDefault="00DC140D" w:rsidP="00DC140D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14:paraId="7700D6D6" w14:textId="77777777" w:rsidR="00DC140D" w:rsidRPr="00C65C0F" w:rsidRDefault="00DC140D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755C8DE9" w14:textId="2DA03DA6" w:rsidTr="00A851D1">
        <w:trPr>
          <w:trHeight w:val="105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499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1.3.1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FE3E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MÓVEL COM 6 MÓDULO DE ALIMENTAÇÃO SOBRE ARMÁRIOS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amadeirada e/ou coloridas (a definir). Incluso 6 almofadas removíveis em tecido impermeável (cor/estampa a definir). Sob os módulos devem haver armário com portas e chaves.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5DB4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795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6243" w14:textId="6937D271" w:rsidR="00DC140D" w:rsidRPr="00C65C0F" w:rsidRDefault="00B670C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4.000,00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9E2FE" w14:textId="0774E27A" w:rsidR="00DC140D" w:rsidRPr="00C65C0F" w:rsidRDefault="00B670C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8.000,00</w:t>
            </w:r>
          </w:p>
        </w:tc>
      </w:tr>
      <w:tr w:rsidR="00DC140D" w:rsidRPr="00C65C0F" w14:paraId="13F36A67" w14:textId="6F4F9CCA" w:rsidTr="00A851D1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ABD213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1.4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44B07208" w14:textId="77777777" w:rsidR="00DC140D" w:rsidRPr="00C65C0F" w:rsidRDefault="00DC140D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SALAS AEE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40136D28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444F5F9D" w14:textId="77777777" w:rsidR="00DC140D" w:rsidRPr="00C65C0F" w:rsidRDefault="00DC140D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898AB60" w14:textId="7370F423" w:rsidR="00DC140D" w:rsidRPr="00C65C0F" w:rsidRDefault="00DC140D" w:rsidP="00DC140D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14:paraId="5C3EE200" w14:textId="77777777" w:rsidR="00DC140D" w:rsidRPr="00C65C0F" w:rsidRDefault="00DC140D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64AD9E07" w14:textId="7C01D59E" w:rsidTr="00A851D1">
        <w:trPr>
          <w:trHeight w:val="585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B3E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1.4.1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9D00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COM 10 PORTAS E ESTANTES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amadeirada e/ou coloridas (a definir).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CFF4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45E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D406" w14:textId="1DB7521C" w:rsidR="00DC140D" w:rsidRPr="00C65C0F" w:rsidRDefault="00B670C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9.500,00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D14AB" w14:textId="6BFD483C" w:rsidR="00B670C8" w:rsidRPr="00C65C0F" w:rsidRDefault="00B670C8" w:rsidP="00B670C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19.000,00</w:t>
            </w:r>
          </w:p>
        </w:tc>
      </w:tr>
      <w:tr w:rsidR="00DC140D" w:rsidRPr="00C65C0F" w14:paraId="6E45ADE1" w14:textId="68B06CDF" w:rsidTr="00A851D1">
        <w:trPr>
          <w:trHeight w:val="67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670E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1.4.2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6F3C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ARMARIO BAIXO 6 PORTAS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com prateleiras internas,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amadeirada e/ou coloridas (a definir).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210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9171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038A" w14:textId="0C28FF60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3.250,00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D9F92" w14:textId="68632788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6.500,00</w:t>
            </w:r>
          </w:p>
        </w:tc>
      </w:tr>
      <w:tr w:rsidR="00DC140D" w:rsidRPr="00C65C0F" w14:paraId="31E2639C" w14:textId="1527AFDB" w:rsidTr="00A851D1">
        <w:trPr>
          <w:trHeight w:val="60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8E8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1.4.3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4371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ESCRIVANINHA EM "U"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Fabricada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amadeirada e/ou coloridas (a definir).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EA7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D2B4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BD34" w14:textId="4B970CA8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2.300,00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21F3B" w14:textId="2CAE2BE0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4.600,00</w:t>
            </w:r>
          </w:p>
        </w:tc>
      </w:tr>
      <w:tr w:rsidR="00DC140D" w:rsidRPr="00C65C0F" w14:paraId="104AE54F" w14:textId="4AC49018" w:rsidTr="00A851D1">
        <w:trPr>
          <w:trHeight w:val="79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364E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1.4.4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37FD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MESINHA OCTAGONAL BIPARTIDA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- Fabricada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amadeirada e/ou coloridas (a definir). composta por dois módulos que, unidos, formam um tampo em formato octogonal.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9CB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9824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57EC" w14:textId="02BCC311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1.000,00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D8B3B8" w14:textId="0BF6E83B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3.000,00</w:t>
            </w:r>
          </w:p>
        </w:tc>
      </w:tr>
      <w:tr w:rsidR="00DC140D" w:rsidRPr="00C65C0F" w14:paraId="1B98A455" w14:textId="49258042" w:rsidTr="00A851D1">
        <w:trPr>
          <w:trHeight w:val="67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C2BF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1.4.5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D1F6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2 PORTAS PARA PIA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Fabricada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amadeirada e/ou coloridas (a definir). Pia existente.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832A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AFF5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AF3D" w14:textId="25BF72FA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350,00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64D7A" w14:textId="0357D79F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700,00</w:t>
            </w:r>
          </w:p>
        </w:tc>
      </w:tr>
      <w:tr w:rsidR="00DC140D" w:rsidRPr="00C65C0F" w14:paraId="073A1BE0" w14:textId="4C250B8C" w:rsidTr="00A851D1">
        <w:trPr>
          <w:trHeight w:val="638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1D4E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1.4.6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1DA9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NICHO RETANGULAR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 definir. Fixado por parafusos na parede.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E4E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BD0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4,00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F90C" w14:textId="17A3C221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38CC6E" w14:textId="250A87B6" w:rsidR="00DC140D" w:rsidRPr="00C65C0F" w:rsidRDefault="001C2892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800,00</w:t>
            </w:r>
          </w:p>
        </w:tc>
      </w:tr>
      <w:tr w:rsidR="001C2892" w:rsidRPr="00C65C0F" w14:paraId="6E555B5D" w14:textId="77777777" w:rsidTr="00F82B30">
        <w:trPr>
          <w:trHeight w:val="86"/>
        </w:trPr>
        <w:tc>
          <w:tcPr>
            <w:tcW w:w="88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982075" w14:textId="57C86973" w:rsidR="001C2892" w:rsidRPr="00C65C0F" w:rsidRDefault="001C2892" w:rsidP="001C2892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  <w:highlight w:val="yellow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  <w:highlight w:val="yellow"/>
              </w:rPr>
              <w:t>VALOR TOTAL</w:t>
            </w:r>
            <w:r w:rsidR="00A851D1" w:rsidRPr="00C65C0F">
              <w:rPr>
                <w:rFonts w:ascii="Arial Narrow" w:hAnsi="Arial Narrow" w:cs="Arial"/>
                <w:b/>
                <w:bCs/>
                <w:sz w:val="21"/>
                <w:szCs w:val="21"/>
                <w:highlight w:val="yellow"/>
              </w:rPr>
              <w:t xml:space="preserve"> DA SEC. DE EDUCAÇÃO E DESPORTO</w:t>
            </w: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  <w:highlight w:val="yellow"/>
              </w:rPr>
              <w:t xml:space="preserve"> DE ATÉ R$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9222795" w14:textId="0851B911" w:rsidR="001C2892" w:rsidRPr="00C65C0F" w:rsidRDefault="001C2892" w:rsidP="001C2892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  <w:highlight w:val="yellow"/>
              </w:rPr>
              <w:t>84.000,00</w:t>
            </w:r>
          </w:p>
        </w:tc>
      </w:tr>
      <w:tr w:rsidR="00DC140D" w:rsidRPr="00C65C0F" w14:paraId="681B650F" w14:textId="5F3B60D5" w:rsidTr="00FA02DC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  <w:hideMark/>
          </w:tcPr>
          <w:p w14:paraId="4C476D6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LOTE 2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6B3D9AA7" w14:textId="77777777" w:rsidR="00DC140D" w:rsidRPr="00C65C0F" w:rsidRDefault="00DC140D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MÓVEIS SECRETARIA DE ADMINISTRAÇÃO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3562F161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2FD2E1B1" w14:textId="77777777" w:rsidR="00DC140D" w:rsidRPr="00C65C0F" w:rsidRDefault="00DC140D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</w:tcPr>
          <w:p w14:paraId="03FEB88E" w14:textId="77777777" w:rsidR="00DC140D" w:rsidRPr="00C65C0F" w:rsidRDefault="00DC140D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  <w:tr w:rsidR="00FA02DC" w:rsidRPr="00C65C0F" w14:paraId="51E39AC0" w14:textId="09E7B0DC" w:rsidTr="00FA02DC">
        <w:trPr>
          <w:trHeight w:val="2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E00D42D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2.1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00D8B97D" w14:textId="77777777" w:rsidR="00FA02DC" w:rsidRPr="00C65C0F" w:rsidRDefault="00FA02DC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SETOR DE RH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5509CB2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5098198D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878AD9C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78C56106" w14:textId="49F86B30" w:rsidTr="00A851D1">
        <w:trPr>
          <w:trHeight w:val="90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9736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2.1.1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B5D3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COM PORTAS E GAVETAS DE ARQUIVO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tons de cinza. Portas de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abir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com puxadores de alumínio perfil tipo gola. Gavetas de arquivo para pasta suspensa com puxadores tipo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slin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>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5D3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8AC2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3B93" w14:textId="5C0281C8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4.524,00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4F9C9" w14:textId="38995E0B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9.048,00</w:t>
            </w:r>
          </w:p>
        </w:tc>
      </w:tr>
      <w:tr w:rsidR="00DC140D" w:rsidRPr="00C65C0F" w14:paraId="0CD71E71" w14:textId="601BC192" w:rsidTr="00A851D1">
        <w:trPr>
          <w:trHeight w:val="45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F3A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2.1.2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FB36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BALCÃO em "L" COM PRATELEIRAS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tons de cinza.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29F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09C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B914" w14:textId="125FEE19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1.659,00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DF46E" w14:textId="41C3B4A7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3.318,00</w:t>
            </w:r>
          </w:p>
        </w:tc>
      </w:tr>
      <w:tr w:rsidR="00DC140D" w:rsidRPr="00C65C0F" w14:paraId="2BBFC842" w14:textId="1028A6AC" w:rsidTr="00A851D1">
        <w:trPr>
          <w:trHeight w:val="46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975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lastRenderedPageBreak/>
              <w:t>2.1.3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9B1C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1,75m x 2,10m COM 2 PORTAS DE CORRER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cinza.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503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6663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AC04" w14:textId="2B9F465C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2.185,50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EE077" w14:textId="1D9FAF33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4.371,00</w:t>
            </w:r>
          </w:p>
        </w:tc>
      </w:tr>
      <w:tr w:rsidR="00FA02DC" w:rsidRPr="00C65C0F" w14:paraId="1B4BB54C" w14:textId="78E77E09" w:rsidTr="00FA02DC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772454B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2.2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75D94CB9" w14:textId="77777777" w:rsidR="00FA02DC" w:rsidRPr="00C65C0F" w:rsidRDefault="00FA02DC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SALA DA ADMINISTRAÇÃO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2C61466D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2AD788C2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3DB240A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28A27CE7" w14:textId="38726B58" w:rsidTr="00F82B30">
        <w:trPr>
          <w:trHeight w:val="8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D384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2.2.1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3D8D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COM 5 PORTAS DE CORRER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 definir. Fixado por parafusos na parede.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8D2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7A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8F9" w14:textId="48A76FE0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6.635,00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CD973" w14:textId="46A6083A" w:rsidR="00A851D1" w:rsidRPr="00C65C0F" w:rsidRDefault="00A851D1" w:rsidP="00A851D1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13.270,00</w:t>
            </w:r>
          </w:p>
        </w:tc>
      </w:tr>
      <w:tr w:rsidR="00FA02DC" w:rsidRPr="00C65C0F" w14:paraId="11B2868D" w14:textId="54957C7E" w:rsidTr="00FA02DC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C9E7897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66852E6A" w14:textId="77777777" w:rsidR="00FA02DC" w:rsidRPr="00C65C0F" w:rsidRDefault="00FA02DC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SETOR LICITAÇÕES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E529890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61B3900C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5D5D5DA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472FD765" w14:textId="133D17E8" w:rsidTr="00A851D1">
        <w:trPr>
          <w:trHeight w:val="45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77B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2.3.1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51B6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ESTANTE PEQUENA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847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934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E505" w14:textId="3F4138D1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294,00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CAD1A2" w14:textId="391ADBD6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588,00</w:t>
            </w:r>
          </w:p>
        </w:tc>
      </w:tr>
      <w:tr w:rsidR="00A851D1" w:rsidRPr="00C65C0F" w14:paraId="340EDE17" w14:textId="77777777" w:rsidTr="00F82B30">
        <w:trPr>
          <w:trHeight w:val="450"/>
        </w:trPr>
        <w:tc>
          <w:tcPr>
            <w:tcW w:w="88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A1451A" w14:textId="0BEEAF53" w:rsidR="00A851D1" w:rsidRPr="00C65C0F" w:rsidRDefault="00A851D1" w:rsidP="00A851D1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TOTAL PARA A SEC. DE ADMINISTRAÇÃO DE ATÉ R$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0E4C965" w14:textId="77FB4DDE" w:rsidR="00A851D1" w:rsidRPr="00C65C0F" w:rsidRDefault="00A851D1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30.595,00</w:t>
            </w:r>
          </w:p>
        </w:tc>
      </w:tr>
      <w:tr w:rsidR="00FA02DC" w:rsidRPr="00C65C0F" w14:paraId="3BF5D187" w14:textId="03A5B542" w:rsidTr="00FA02DC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  <w:hideMark/>
          </w:tcPr>
          <w:p w14:paraId="2994B35A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LOTE 3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48B15E95" w14:textId="77777777" w:rsidR="00FA02DC" w:rsidRPr="00C65C0F" w:rsidRDefault="00FA02DC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MÓVEIS GABINETE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578660A1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5935ECE9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</w:tcPr>
          <w:p w14:paraId="07274B58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  <w:tr w:rsidR="00DC140D" w:rsidRPr="00C65C0F" w14:paraId="0647FADA" w14:textId="6F275836" w:rsidTr="00A851D1">
        <w:trPr>
          <w:trHeight w:val="2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073FCC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3.1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5CB5A3F4" w14:textId="77777777" w:rsidR="00DC140D" w:rsidRPr="00C65C0F" w:rsidRDefault="00DC140D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SALA DO PREFEITO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3F5FA7E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53B9F23C" w14:textId="77777777" w:rsidR="00DC140D" w:rsidRPr="00C65C0F" w:rsidRDefault="00DC140D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1376C71" w14:textId="0A6CBBE0" w:rsidR="00DC140D" w:rsidRPr="00C65C0F" w:rsidRDefault="00DC140D" w:rsidP="00DC140D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14:paraId="536FFDE9" w14:textId="77777777" w:rsidR="00DC140D" w:rsidRPr="00C65C0F" w:rsidRDefault="00DC140D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3419EEE8" w14:textId="5805E7E0" w:rsidTr="00A851D1">
        <w:trPr>
          <w:trHeight w:val="675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41D5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3.1.1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4A8A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ESTANTE COM PORTAS, GAVETEIRO E NICHOS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>Fabricado em MDF, revestido com laminado melamínico em cores amadeirada e/ou coloridas (a definir).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78E2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4D65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6C6A" w14:textId="313A6AF0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9.000,00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9D572F" w14:textId="086E1A5A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18.000,00</w:t>
            </w:r>
          </w:p>
        </w:tc>
      </w:tr>
      <w:tr w:rsidR="00DC140D" w:rsidRPr="00C65C0F" w14:paraId="3C25D1BE" w14:textId="40F824A3" w:rsidTr="00A851D1">
        <w:trPr>
          <w:trHeight w:val="69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104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3.1.2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2188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MESA EM "L" COMPOSTA POR DOIS MÓDULOS INDEPENDENTES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>Fabricado em MDF, revestido com laminado melamínico em cores amadeirada e/ou coloridas (a definir).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23CA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DDD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E779" w14:textId="32FEBF24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2.500,00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24747" w14:textId="65384417" w:rsidR="00DC140D" w:rsidRPr="00C65C0F" w:rsidRDefault="00A851D1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5.000,00</w:t>
            </w:r>
          </w:p>
        </w:tc>
      </w:tr>
      <w:tr w:rsidR="00B56815" w:rsidRPr="00C65C0F" w14:paraId="6F7EECC6" w14:textId="77777777" w:rsidTr="00F82B30">
        <w:trPr>
          <w:trHeight w:val="119"/>
        </w:trPr>
        <w:tc>
          <w:tcPr>
            <w:tcW w:w="88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BB46D5" w14:textId="48BE0398" w:rsidR="00B56815" w:rsidRPr="00C65C0F" w:rsidRDefault="00B56815" w:rsidP="00B56815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TOTAL DO GABINETE DE ATÉ R$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994F2B" w14:textId="4FFA1F1B" w:rsidR="00B56815" w:rsidRPr="00C65C0F" w:rsidRDefault="00B56815" w:rsidP="00B56815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23.000,00</w:t>
            </w:r>
          </w:p>
        </w:tc>
      </w:tr>
      <w:tr w:rsidR="00DC140D" w:rsidRPr="00C65C0F" w14:paraId="291040C0" w14:textId="2FBBA404" w:rsidTr="00A851D1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1EC362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3.2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2DE523C5" w14:textId="77777777" w:rsidR="00DC140D" w:rsidRPr="00C65C0F" w:rsidRDefault="00DC140D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SALA DO CONTROLE INTERNO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4A9A149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415688F" w14:textId="77777777" w:rsidR="00DC140D" w:rsidRPr="00C65C0F" w:rsidRDefault="00DC140D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354166C4" w14:textId="77777777" w:rsidR="00DC140D" w:rsidRPr="00C65C0F" w:rsidRDefault="00DC140D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14:paraId="4C9003D8" w14:textId="77777777" w:rsidR="00DC140D" w:rsidRPr="00C65C0F" w:rsidRDefault="00DC140D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  <w:tr w:rsidR="00DC140D" w:rsidRPr="00C65C0F" w14:paraId="3D3D001F" w14:textId="2079EA9E" w:rsidTr="00A851D1">
        <w:trPr>
          <w:trHeight w:val="675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D87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3.1.2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B4B2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2,10m x 2,80m COM 3 PORTAS DE CORRER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cinza. Portas com chave.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5D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F08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6001" w14:textId="30ECC719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3.500,00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A6979" w14:textId="4B4BD97F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7.000,00</w:t>
            </w:r>
          </w:p>
        </w:tc>
      </w:tr>
      <w:tr w:rsidR="00DC140D" w:rsidRPr="00C65C0F" w14:paraId="6239B7EC" w14:textId="5358C3B2" w:rsidTr="00A851D1">
        <w:trPr>
          <w:trHeight w:val="69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858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3.1.3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0EFF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1,40m x 2,10m COM 2 PORTAS DE CORRER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cinza. Portas com chave.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1CE3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F88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1F11" w14:textId="5EDBD373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1.500,00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86F6A" w14:textId="453774C2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3.000,00</w:t>
            </w:r>
          </w:p>
        </w:tc>
      </w:tr>
      <w:tr w:rsidR="008B7A68" w:rsidRPr="00C65C0F" w14:paraId="1B9576B5" w14:textId="77777777" w:rsidTr="00F82B30">
        <w:trPr>
          <w:trHeight w:val="70"/>
        </w:trPr>
        <w:tc>
          <w:tcPr>
            <w:tcW w:w="88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28AE87" w14:textId="1859C211" w:rsidR="008B7A68" w:rsidRPr="00C65C0F" w:rsidRDefault="008B7A68" w:rsidP="008B7A6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TOTAL DA SALA DO CONTROLE INTERNO R$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BBC22F3" w14:textId="322E9941" w:rsidR="008B7A68" w:rsidRPr="00C65C0F" w:rsidRDefault="008B7A68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10.000,00</w:t>
            </w:r>
          </w:p>
        </w:tc>
      </w:tr>
      <w:tr w:rsidR="00FA02DC" w:rsidRPr="00C65C0F" w14:paraId="23C83CBD" w14:textId="7F93CA7D" w:rsidTr="00FA02DC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  <w:hideMark/>
          </w:tcPr>
          <w:p w14:paraId="3883D4D0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LOTE 4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3487F1E0" w14:textId="4752A23F" w:rsidR="00FA02DC" w:rsidRPr="00C65C0F" w:rsidRDefault="00FA02DC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MÓVEIS SECRETARIA DE OBRAS, TRÂNSITO E </w:t>
            </w:r>
            <w:r w:rsidR="008B7A68"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  </w:t>
            </w: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SANEAMENTO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5E56EEB2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48101814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</w:tcPr>
          <w:p w14:paraId="63CC07BB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  <w:tr w:rsidR="00FA02DC" w:rsidRPr="00C65C0F" w14:paraId="15485803" w14:textId="3C84AD51" w:rsidTr="00FA02DC">
        <w:trPr>
          <w:trHeight w:val="2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3CEF2CE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4.1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4545A200" w14:textId="77777777" w:rsidR="00FA02DC" w:rsidRPr="00C65C0F" w:rsidRDefault="00FA02DC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SETOR DE ENGENHARIA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B64B9B0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023446B2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8F9BDEA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63160E4E" w14:textId="271AFAF0" w:rsidTr="00A851D1">
        <w:trPr>
          <w:trHeight w:val="45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320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4.1.1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D0B9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1,80m x 2,10m COM 2 PORTAS DE CORRER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cinza.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254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9128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FC91" w14:textId="4466D1BE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2.500,00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9A0A1" w14:textId="6EE504EB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5.000,00</w:t>
            </w:r>
          </w:p>
        </w:tc>
      </w:tr>
      <w:tr w:rsidR="00DC140D" w:rsidRPr="00C65C0F" w14:paraId="141A7692" w14:textId="60F13616" w:rsidTr="00A851D1">
        <w:trPr>
          <w:trHeight w:val="46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90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4.1.2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0516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ESTANTE EM "L"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cores amadeirada e/ou coloridas (a definir).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DCE7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87C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6FEB" w14:textId="279AC8EF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1.450,00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4E686" w14:textId="13E3C044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2.900,00</w:t>
            </w:r>
          </w:p>
        </w:tc>
      </w:tr>
      <w:tr w:rsidR="008B7A68" w:rsidRPr="00C65C0F" w14:paraId="2073B6F9" w14:textId="77777777" w:rsidTr="005D6F54">
        <w:trPr>
          <w:trHeight w:val="191"/>
        </w:trPr>
        <w:tc>
          <w:tcPr>
            <w:tcW w:w="88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A28E50" w14:textId="3105E2DF" w:rsidR="008B7A68" w:rsidRPr="00C65C0F" w:rsidRDefault="008B7A68" w:rsidP="008B7A6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VALOR TOTAL </w:t>
            </w:r>
            <w:r w:rsidR="00F82B30"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DA SEC. DE OBRAS, TRANS. SANEAMENTO </w:t>
            </w: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DE ATÉ R$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3A6650" w14:textId="58103C2B" w:rsidR="008B7A68" w:rsidRPr="00C65C0F" w:rsidRDefault="008B7A68" w:rsidP="008B7A6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7.900,00</w:t>
            </w:r>
          </w:p>
        </w:tc>
      </w:tr>
      <w:tr w:rsidR="00FA02DC" w:rsidRPr="00C65C0F" w14:paraId="2F5AB051" w14:textId="19D36B42" w:rsidTr="00FA02DC">
        <w:trPr>
          <w:trHeight w:val="51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  <w:hideMark/>
          </w:tcPr>
          <w:p w14:paraId="21862256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lastRenderedPageBreak/>
              <w:t>LOTE 5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31DFF644" w14:textId="77777777" w:rsidR="00FA02DC" w:rsidRPr="00C65C0F" w:rsidRDefault="00FA02DC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MÓVEIS SECRETARIA DE AGRICULTURA, MEIO AMBIENTE, INDÚSTRIA E COMÉRCIO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77F74AF1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65030140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</w:tcPr>
          <w:p w14:paraId="5EC6795F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  <w:tr w:rsidR="00DC140D" w:rsidRPr="00C65C0F" w14:paraId="291924AC" w14:textId="03D331DD" w:rsidTr="00A851D1">
        <w:trPr>
          <w:trHeight w:val="2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52AE5D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5.1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9C0882E" w14:textId="77777777" w:rsidR="00DC140D" w:rsidRPr="00C65C0F" w:rsidRDefault="00DC140D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SIM - SERVICO DE INSPEÇÃO MUNICIPAL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0A351818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31E9F9DB" w14:textId="77777777" w:rsidR="00DC140D" w:rsidRPr="00C65C0F" w:rsidRDefault="00DC140D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503AD38" w14:textId="3FF9515C" w:rsidR="00DC140D" w:rsidRPr="00C65C0F" w:rsidRDefault="00DC140D" w:rsidP="00DC140D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14:paraId="582C8BBA" w14:textId="77777777" w:rsidR="00DC140D" w:rsidRPr="00C65C0F" w:rsidRDefault="00DC140D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1F200142" w14:textId="23D049D7" w:rsidTr="00A851D1">
        <w:trPr>
          <w:trHeight w:val="45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A08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5.1.1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C7F7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1,60m x 2,10m COM 2 PORTAS DE CORRER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35E8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E3B1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EBB9" w14:textId="54981724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2.600,00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D8C62" w14:textId="11253E62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5.200,00</w:t>
            </w:r>
          </w:p>
        </w:tc>
      </w:tr>
      <w:tr w:rsidR="00DC140D" w:rsidRPr="00C65C0F" w14:paraId="613256EE" w14:textId="53A36A02" w:rsidTr="00A851D1">
        <w:trPr>
          <w:trHeight w:val="45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0DC8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5.1.2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6C1A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MESA EM "L" - 1,70 x 1,40 (gaveteiro lado direito)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EF0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8667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DBC8" w14:textId="7E0641E3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1.500,00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6BB99" w14:textId="0AAB2843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3.000,00</w:t>
            </w:r>
          </w:p>
        </w:tc>
      </w:tr>
      <w:tr w:rsidR="00DC140D" w:rsidRPr="00C65C0F" w14:paraId="5A42F590" w14:textId="7F378BEE" w:rsidTr="005D6F54">
        <w:trPr>
          <w:trHeight w:val="9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C90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5.1.3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8A01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BALCÃO COM 2 PORTAS DE ABRIR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2E7E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615A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FF9D" w14:textId="4C5DBCA6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750,00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03162" w14:textId="321A5808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1.500,00</w:t>
            </w:r>
          </w:p>
        </w:tc>
      </w:tr>
      <w:tr w:rsidR="00C65C0F" w:rsidRPr="00C65C0F" w14:paraId="3EEF9A78" w14:textId="15E6AD40" w:rsidTr="00407ED7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5D372BF" w14:textId="77777777" w:rsidR="00C65C0F" w:rsidRPr="00C65C0F" w:rsidRDefault="00C65C0F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5.2</w:t>
            </w:r>
          </w:p>
        </w:tc>
        <w:tc>
          <w:tcPr>
            <w:tcW w:w="5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48B3B37D" w14:textId="77777777" w:rsidR="00C65C0F" w:rsidRPr="00C65C0F" w:rsidRDefault="00C65C0F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SALA DA AGRICULTURA</w:t>
            </w:r>
          </w:p>
          <w:p w14:paraId="3033783F" w14:textId="5CB5E233" w:rsidR="00C65C0F" w:rsidRPr="00C65C0F" w:rsidRDefault="00C65C0F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4198E918" w14:textId="77777777" w:rsidR="00C65C0F" w:rsidRPr="00C65C0F" w:rsidRDefault="00C65C0F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D912825" w14:textId="77777777" w:rsidR="00C65C0F" w:rsidRPr="00C65C0F" w:rsidRDefault="00C65C0F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5C210633" w14:textId="1FD17CBC" w:rsidTr="00A851D1">
        <w:trPr>
          <w:trHeight w:val="45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C0E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5.2.1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AA3F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MESA EM "L" - 1,70 x 1,70 (gaveteiro lado esquerdo)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198A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972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64A5" w14:textId="5346A0D3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1.500,00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B0B05" w14:textId="11AB411B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3.000,00</w:t>
            </w:r>
          </w:p>
        </w:tc>
      </w:tr>
      <w:tr w:rsidR="00DC140D" w:rsidRPr="00C65C0F" w14:paraId="63D7C831" w14:textId="2C9B169A" w:rsidTr="00A851D1">
        <w:trPr>
          <w:trHeight w:val="45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C0E5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5.2.2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0063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BALCÃO 4 PORTAS DE ABRIR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Puxadores em alumínio perfil gola.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9EB8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E0FF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BBAD" w14:textId="7BA79C6C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1.750,00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EEC9C" w14:textId="22A0FBB6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3.500,00</w:t>
            </w:r>
          </w:p>
        </w:tc>
      </w:tr>
      <w:tr w:rsidR="00DC140D" w:rsidRPr="00C65C0F" w14:paraId="3C6AE095" w14:textId="2F2B970D" w:rsidTr="00A851D1">
        <w:trPr>
          <w:trHeight w:val="67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F2AA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5.2.3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F0E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BALCÃO PEQUENO 2 PORTAS DE ABRIR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Puxadores em alumínio tipo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slim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>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AA1E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3F87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10A1" w14:textId="0E0CC303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400,00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E9E59" w14:textId="772AE7DF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800,00</w:t>
            </w:r>
          </w:p>
        </w:tc>
      </w:tr>
      <w:tr w:rsidR="00DC140D" w:rsidRPr="00C65C0F" w14:paraId="5493ED30" w14:textId="5FBC23F0" w:rsidTr="00A851D1">
        <w:trPr>
          <w:trHeight w:val="45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83C6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5.2.4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465B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ESTATANTE 0,90m x 1,55m COM 10 NICHOS </w:t>
            </w:r>
            <w:proofErr w:type="gramStart"/>
            <w:r w:rsidRPr="00C65C0F">
              <w:rPr>
                <w:rFonts w:ascii="Arial Narrow" w:hAnsi="Arial Narrow" w:cs="Arial"/>
                <w:sz w:val="21"/>
                <w:szCs w:val="21"/>
              </w:rPr>
              <w:t>-  Fabricado</w:t>
            </w:r>
            <w:proofErr w:type="gram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bege.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DB9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E59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B2EC" w14:textId="44A60CFF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800,00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B9C8E" w14:textId="15E48FAA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1.600,00</w:t>
            </w:r>
          </w:p>
        </w:tc>
      </w:tr>
      <w:tr w:rsidR="00DC140D" w:rsidRPr="00C65C0F" w14:paraId="4D00366D" w14:textId="41A2D2B7" w:rsidTr="00A851D1">
        <w:trPr>
          <w:trHeight w:val="465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2207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5.2.5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4D58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1,50m x 2,60m COM 2 PORTAS DE ABRIR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bege.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0AE6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02E7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E9E6B" w14:textId="43764880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1.500,00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A82AF" w14:textId="26B6C48C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3.000,00</w:t>
            </w:r>
          </w:p>
        </w:tc>
      </w:tr>
      <w:tr w:rsidR="00FA02DC" w:rsidRPr="00C65C0F" w14:paraId="37757D2D" w14:textId="0A6A1E32" w:rsidTr="00FA02DC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C34DF59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5.3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33691474" w14:textId="72BC6BF4" w:rsidR="00FA02DC" w:rsidRPr="00C65C0F" w:rsidRDefault="00FA02DC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SALA DO DEPARTAMENT</w:t>
            </w:r>
            <w:r w:rsid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O</w:t>
            </w: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 DE MEIO AMBIENTE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614265AE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4B439F40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14:paraId="24150B5B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  <w:tr w:rsidR="00DC140D" w:rsidRPr="00C65C0F" w14:paraId="245ACD1B" w14:textId="234FA1F0" w:rsidTr="00A851D1">
        <w:trPr>
          <w:trHeight w:val="45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E816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5.3.1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6B6F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MESA EM "L" - 1,70 x 1,30 (gaveteiro lado esquerdo)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5A31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CD9D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B231" w14:textId="16FDAC89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1.200,00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4269D" w14:textId="284FC558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2.400,00</w:t>
            </w:r>
          </w:p>
        </w:tc>
      </w:tr>
      <w:tr w:rsidR="00DC140D" w:rsidRPr="00C65C0F" w14:paraId="1FEDA475" w14:textId="3C7B741A" w:rsidTr="00A851D1">
        <w:trPr>
          <w:trHeight w:val="45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4D57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5.3.2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5D9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MESA EM "L" - 1,70 x 1,30 (gaveteiro lado direito)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DE78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6626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922ED" w14:textId="0A5A3874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1.200,00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21EF59" w14:textId="47261047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2.400,00</w:t>
            </w:r>
          </w:p>
        </w:tc>
      </w:tr>
      <w:tr w:rsidR="00DC140D" w:rsidRPr="00C65C0F" w14:paraId="223AD1D6" w14:textId="31BF1FBC" w:rsidTr="00C65C0F">
        <w:trPr>
          <w:trHeight w:val="89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E57B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5.3.3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9CBD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1,00m x 2,10m COM 2 PORTAS DE ABRIR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DEA5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2D92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8B76" w14:textId="723C7877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3132A9" w14:textId="16B6317A" w:rsidR="00DC140D" w:rsidRPr="00C65C0F" w:rsidRDefault="008B7A68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3.600,00</w:t>
            </w:r>
          </w:p>
        </w:tc>
      </w:tr>
      <w:tr w:rsidR="005E5EA9" w:rsidRPr="00C65C0F" w14:paraId="21867B4C" w14:textId="77777777" w:rsidTr="005E5EA9">
        <w:trPr>
          <w:trHeight w:val="168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8899785" w14:textId="78A4A4CC" w:rsidR="005E5EA9" w:rsidRPr="00C65C0F" w:rsidRDefault="005E5EA9" w:rsidP="005E5EA9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TOTAL DA SEC. DA AGRIC. M.AMB., IND. E COMERCIO DE ATÉ R$</w:t>
            </w:r>
            <w:r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 </w:t>
            </w: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30.000,00</w:t>
            </w:r>
          </w:p>
        </w:tc>
      </w:tr>
      <w:tr w:rsidR="00FA02DC" w:rsidRPr="00C65C0F" w14:paraId="28049670" w14:textId="29C93425" w:rsidTr="00FA02DC">
        <w:trPr>
          <w:trHeight w:val="27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  <w:hideMark/>
          </w:tcPr>
          <w:p w14:paraId="32338859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lastRenderedPageBreak/>
              <w:t>LOTE 6</w:t>
            </w:r>
          </w:p>
        </w:tc>
        <w:tc>
          <w:tcPr>
            <w:tcW w:w="4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7E028A28" w14:textId="77777777" w:rsidR="00FA02DC" w:rsidRPr="00C65C0F" w:rsidRDefault="00FA02DC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MÓVEIS SECRETARIA DA FAZENDA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427B19D7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9F676"/>
            <w:vAlign w:val="center"/>
            <w:hideMark/>
          </w:tcPr>
          <w:p w14:paraId="079B29F2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676"/>
            <w:vAlign w:val="center"/>
          </w:tcPr>
          <w:p w14:paraId="26E2355A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</w:p>
        </w:tc>
      </w:tr>
      <w:tr w:rsidR="00FA02DC" w:rsidRPr="00C65C0F" w14:paraId="7EF3E256" w14:textId="78A0EC2F" w:rsidTr="00FA02DC">
        <w:trPr>
          <w:trHeight w:val="27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30C1F07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6.1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130F2F4E" w14:textId="77777777" w:rsidR="00FA02DC" w:rsidRPr="00C65C0F" w:rsidRDefault="00FA02DC" w:rsidP="00E43CE8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CONTABILIDADE/ARRECADAÇÃO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48967C0E" w14:textId="77777777" w:rsidR="00FA02DC" w:rsidRPr="00C65C0F" w:rsidRDefault="00FA02DC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5022122E" w14:textId="77777777" w:rsidR="00FA02DC" w:rsidRPr="00C65C0F" w:rsidRDefault="00FA02DC" w:rsidP="00E43CE8">
            <w:pPr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091B60B" w14:textId="77777777" w:rsidR="00FA02DC" w:rsidRPr="00C65C0F" w:rsidRDefault="00FA02DC" w:rsidP="00E43CE8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 </w:t>
            </w:r>
          </w:p>
        </w:tc>
      </w:tr>
      <w:tr w:rsidR="00DC140D" w:rsidRPr="00C65C0F" w14:paraId="32993888" w14:textId="4E627066" w:rsidTr="008B7A68">
        <w:trPr>
          <w:trHeight w:val="675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FF04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6.1.1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2D5F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3,42m X </w:t>
            </w:r>
            <w:proofErr w:type="spellStart"/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X</w:t>
            </w:r>
            <w:proofErr w:type="spellEnd"/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 2,20m COM 8 PORTAS DE ABRIR E 4 DE CORRER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>Fabricado em MDF, revestido com laminado melamínico cinza. Puxadores perfil alumínio tipo gola. Dimensões e detalhes conforme projeto e memorial descritivo.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6528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B2F5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D6C7" w14:textId="012AFB11" w:rsidR="00DC140D" w:rsidRPr="00C65C0F" w:rsidRDefault="00F82B30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EE6E7" w14:textId="220860E8" w:rsidR="00DC140D" w:rsidRPr="00C65C0F" w:rsidRDefault="00F82B30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12.000,00</w:t>
            </w:r>
          </w:p>
        </w:tc>
      </w:tr>
      <w:tr w:rsidR="00DC140D" w:rsidRPr="00C65C0F" w14:paraId="2A34E3A3" w14:textId="451B695F" w:rsidTr="008B7A68">
        <w:trPr>
          <w:trHeight w:val="67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81A3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6.1.2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27F4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ARMÁRIO 3,22m X </w:t>
            </w:r>
            <w:proofErr w:type="spellStart"/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X</w:t>
            </w:r>
            <w:proofErr w:type="spellEnd"/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 2,20m COM 8 PORTAS DE ABRIR E 4 DE CORRER - 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Puxadores perfil alumínio tipo gola.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7809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B430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31AE" w14:textId="0DD02206" w:rsidR="00DC140D" w:rsidRPr="00C65C0F" w:rsidRDefault="00F82B30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6482A" w14:textId="7A8693CC" w:rsidR="00DC140D" w:rsidRPr="00C65C0F" w:rsidRDefault="00F82B30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11.000,00</w:t>
            </w:r>
          </w:p>
        </w:tc>
      </w:tr>
      <w:tr w:rsidR="00DC140D" w:rsidRPr="00C65C0F" w14:paraId="1F3F09FC" w14:textId="7C4A1398" w:rsidTr="00F82B30">
        <w:trPr>
          <w:trHeight w:val="690"/>
        </w:trPr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DAEC5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6.1.3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F68B25" w14:textId="77777777" w:rsidR="00DC140D" w:rsidRPr="00C65C0F" w:rsidRDefault="00DC140D" w:rsidP="00E43CE8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BALCÃO PEQUENO 2 PORTAS DE ABRIR</w:t>
            </w:r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- Fabricado em MDF, revestido com laminado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melaminico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 xml:space="preserve"> cinza. Puxadores em alumínio tipo </w:t>
            </w:r>
            <w:proofErr w:type="spellStart"/>
            <w:r w:rsidRPr="00C65C0F">
              <w:rPr>
                <w:rFonts w:ascii="Arial Narrow" w:hAnsi="Arial Narrow" w:cs="Arial"/>
                <w:sz w:val="21"/>
                <w:szCs w:val="21"/>
              </w:rPr>
              <w:t>slim</w:t>
            </w:r>
            <w:proofErr w:type="spellEnd"/>
            <w:r w:rsidRPr="00C65C0F">
              <w:rPr>
                <w:rFonts w:ascii="Arial Narrow" w:hAnsi="Arial Narrow" w:cs="Arial"/>
                <w:sz w:val="21"/>
                <w:szCs w:val="21"/>
              </w:rPr>
              <w:t>. Dimensões e detalhes conforme projeto e memorial descritivo.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44BA2C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UNID.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A6F883" w14:textId="77777777" w:rsidR="00DC140D" w:rsidRPr="00C65C0F" w:rsidRDefault="00DC140D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2D840" w14:textId="39242DB6" w:rsidR="00DC140D" w:rsidRPr="00C65C0F" w:rsidRDefault="00F82B30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0DEB5C4" w14:textId="772DF414" w:rsidR="00DC140D" w:rsidRPr="00C65C0F" w:rsidRDefault="00F82B30" w:rsidP="00E43CE8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sz w:val="21"/>
                <w:szCs w:val="21"/>
              </w:rPr>
              <w:t>900,00</w:t>
            </w:r>
          </w:p>
        </w:tc>
      </w:tr>
      <w:tr w:rsidR="00F82B30" w:rsidRPr="00C65C0F" w14:paraId="4807D81D" w14:textId="77777777" w:rsidTr="005D6F54">
        <w:trPr>
          <w:trHeight w:val="110"/>
        </w:trPr>
        <w:tc>
          <w:tcPr>
            <w:tcW w:w="88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EAC1CD" w14:textId="1E757F22" w:rsidR="00F82B30" w:rsidRPr="00C65C0F" w:rsidRDefault="00F82B30" w:rsidP="005D6F54">
            <w:pPr>
              <w:shd w:val="clear" w:color="auto" w:fill="FFFF00"/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TOTAL DA SEC. DA FAZENDA DE ATÉ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019C784" w14:textId="19F67082" w:rsidR="00F82B30" w:rsidRPr="00C65C0F" w:rsidRDefault="00F82B30" w:rsidP="005D6F54">
            <w:pPr>
              <w:shd w:val="clear" w:color="auto" w:fill="FFFF00"/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23.900,00</w:t>
            </w:r>
          </w:p>
        </w:tc>
      </w:tr>
      <w:tr w:rsidR="00F82B30" w:rsidRPr="00C65C0F" w14:paraId="05CB796B" w14:textId="77777777" w:rsidTr="00637215">
        <w:trPr>
          <w:trHeight w:val="11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3539D" w14:textId="548224E1" w:rsidR="00F82B30" w:rsidRPr="00C65C0F" w:rsidRDefault="00F82B30" w:rsidP="005D6F54">
            <w:pPr>
              <w:shd w:val="clear" w:color="auto" w:fill="FFFF00"/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C65C0F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TOTAL GERAL DE ATÉ 209.395,00</w:t>
            </w:r>
          </w:p>
        </w:tc>
      </w:tr>
    </w:tbl>
    <w:p w14:paraId="6B90C505" w14:textId="77777777" w:rsidR="005D6F54" w:rsidRPr="00C65C0F" w:rsidRDefault="005D6F54" w:rsidP="001034B4">
      <w:pPr>
        <w:tabs>
          <w:tab w:val="left" w:pos="2880"/>
        </w:tabs>
        <w:jc w:val="both"/>
        <w:rPr>
          <w:sz w:val="21"/>
          <w:szCs w:val="21"/>
        </w:rPr>
      </w:pPr>
    </w:p>
    <w:p w14:paraId="00F07D07" w14:textId="63668F3D" w:rsidR="006616C6" w:rsidRPr="00C65C0F" w:rsidRDefault="0057633D" w:rsidP="001034B4">
      <w:pPr>
        <w:tabs>
          <w:tab w:val="left" w:pos="2880"/>
        </w:tabs>
        <w:jc w:val="both"/>
        <w:rPr>
          <w:sz w:val="21"/>
          <w:szCs w:val="21"/>
        </w:rPr>
      </w:pPr>
      <w:r w:rsidRPr="00C65C0F">
        <w:rPr>
          <w:sz w:val="21"/>
          <w:szCs w:val="21"/>
        </w:rPr>
        <w:t xml:space="preserve">   </w:t>
      </w:r>
      <w:r w:rsidR="006616C6" w:rsidRPr="00C65C0F">
        <w:rPr>
          <w:sz w:val="21"/>
          <w:szCs w:val="21"/>
        </w:rPr>
        <w:t xml:space="preserve">Em conformidade com o Edital </w:t>
      </w:r>
      <w:r w:rsidR="007A407E" w:rsidRPr="00C65C0F">
        <w:rPr>
          <w:sz w:val="21"/>
          <w:szCs w:val="21"/>
        </w:rPr>
        <w:t>a</w:t>
      </w:r>
      <w:r w:rsidR="007A407E" w:rsidRPr="00C65C0F">
        <w:rPr>
          <w:sz w:val="21"/>
          <w:szCs w:val="21"/>
        </w:rPr>
        <w:t xml:space="preserve"> empresa vencedora deverá realizar a fabricação, entrega e montagem do mobiliário em até 45(quarenta e cinco) </w:t>
      </w:r>
      <w:proofErr w:type="gramStart"/>
      <w:r w:rsidR="007A407E" w:rsidRPr="00C65C0F">
        <w:rPr>
          <w:sz w:val="21"/>
          <w:szCs w:val="21"/>
        </w:rPr>
        <w:t>dias  corridos</w:t>
      </w:r>
      <w:proofErr w:type="gramEnd"/>
      <w:r w:rsidR="007A407E" w:rsidRPr="00C65C0F">
        <w:rPr>
          <w:sz w:val="21"/>
          <w:szCs w:val="21"/>
        </w:rPr>
        <w:t>, contados da solicitação efetuada pela secretaria requisitante</w:t>
      </w:r>
      <w:r w:rsidR="001034B4" w:rsidRPr="00C65C0F">
        <w:rPr>
          <w:sz w:val="21"/>
          <w:szCs w:val="21"/>
        </w:rPr>
        <w:t xml:space="preserve">. </w:t>
      </w:r>
      <w:r w:rsidR="000861BC" w:rsidRPr="00C65C0F">
        <w:rPr>
          <w:sz w:val="21"/>
          <w:szCs w:val="21"/>
        </w:rPr>
        <w:t>O pagamento será efetuado em até 10 dias após a realização das entregas, tendo em conta a quantidade efetuada, mediante a apresentação de nota fiscal e a emissão de laudo pelo Setor solicitante</w:t>
      </w:r>
      <w:r w:rsidR="000861BC" w:rsidRPr="00C65C0F">
        <w:rPr>
          <w:sz w:val="21"/>
          <w:szCs w:val="21"/>
        </w:rPr>
        <w:t>.</w:t>
      </w:r>
    </w:p>
    <w:p w14:paraId="07E40484" w14:textId="77777777" w:rsidR="00355537" w:rsidRPr="00C65C0F" w:rsidRDefault="00355537" w:rsidP="004E1851">
      <w:pPr>
        <w:ind w:firstLine="709"/>
        <w:rPr>
          <w:sz w:val="21"/>
          <w:szCs w:val="21"/>
        </w:rPr>
      </w:pPr>
    </w:p>
    <w:p w14:paraId="518DF01A" w14:textId="499E8B4F" w:rsidR="004A4C5C" w:rsidRPr="00C65C0F" w:rsidRDefault="00353E85" w:rsidP="00130366">
      <w:pPr>
        <w:jc w:val="center"/>
        <w:rPr>
          <w:sz w:val="21"/>
          <w:szCs w:val="21"/>
        </w:rPr>
      </w:pPr>
      <w:r w:rsidRPr="00C65C0F">
        <w:rPr>
          <w:b/>
          <w:sz w:val="21"/>
          <w:szCs w:val="21"/>
        </w:rPr>
        <w:t>GABINETE D</w:t>
      </w:r>
      <w:r w:rsidR="00EC0D9C" w:rsidRPr="00C65C0F">
        <w:rPr>
          <w:b/>
          <w:sz w:val="21"/>
          <w:szCs w:val="21"/>
        </w:rPr>
        <w:t>O</w:t>
      </w:r>
      <w:r w:rsidR="001034B4" w:rsidRPr="00C65C0F">
        <w:rPr>
          <w:b/>
          <w:sz w:val="21"/>
          <w:szCs w:val="21"/>
        </w:rPr>
        <w:t xml:space="preserve"> </w:t>
      </w:r>
      <w:r w:rsidRPr="00C65C0F">
        <w:rPr>
          <w:b/>
          <w:sz w:val="21"/>
          <w:szCs w:val="21"/>
        </w:rPr>
        <w:t>PREFEIT</w:t>
      </w:r>
      <w:r w:rsidR="00EC0D9C" w:rsidRPr="00C65C0F">
        <w:rPr>
          <w:b/>
          <w:sz w:val="21"/>
          <w:szCs w:val="21"/>
        </w:rPr>
        <w:t>O</w:t>
      </w:r>
      <w:r w:rsidR="001034B4" w:rsidRPr="00C65C0F">
        <w:rPr>
          <w:b/>
          <w:sz w:val="21"/>
          <w:szCs w:val="21"/>
        </w:rPr>
        <w:t xml:space="preserve"> </w:t>
      </w:r>
      <w:r w:rsidRPr="00C65C0F">
        <w:rPr>
          <w:b/>
          <w:sz w:val="21"/>
          <w:szCs w:val="21"/>
        </w:rPr>
        <w:t>MUNICIPAL DE COTIPORÃ</w:t>
      </w:r>
      <w:r w:rsidR="007A407E" w:rsidRPr="00C65C0F">
        <w:rPr>
          <w:b/>
          <w:sz w:val="21"/>
          <w:szCs w:val="21"/>
        </w:rPr>
        <w:t>, 07 DE JANEIRO DE 2026</w:t>
      </w:r>
    </w:p>
    <w:p w14:paraId="4D40FF78" w14:textId="77777777" w:rsidR="004A07C1" w:rsidRPr="00C65C0F" w:rsidRDefault="004A07C1" w:rsidP="004E1851">
      <w:pPr>
        <w:rPr>
          <w:sz w:val="21"/>
          <w:szCs w:val="21"/>
        </w:rPr>
      </w:pPr>
    </w:p>
    <w:p w14:paraId="51957942" w14:textId="77777777" w:rsidR="004A07C1" w:rsidRDefault="004A07C1" w:rsidP="004E1851">
      <w:pPr>
        <w:rPr>
          <w:sz w:val="21"/>
          <w:szCs w:val="21"/>
        </w:rPr>
      </w:pPr>
    </w:p>
    <w:p w14:paraId="6915351D" w14:textId="77777777" w:rsidR="00C65C0F" w:rsidRDefault="00C65C0F" w:rsidP="004E1851">
      <w:pPr>
        <w:rPr>
          <w:sz w:val="21"/>
          <w:szCs w:val="21"/>
        </w:rPr>
      </w:pPr>
    </w:p>
    <w:p w14:paraId="35317D28" w14:textId="77777777" w:rsidR="00C65C0F" w:rsidRDefault="00C65C0F" w:rsidP="004E1851">
      <w:pPr>
        <w:rPr>
          <w:sz w:val="21"/>
          <w:szCs w:val="21"/>
        </w:rPr>
      </w:pPr>
    </w:p>
    <w:p w14:paraId="4BB1FBFF" w14:textId="77777777" w:rsidR="00C65C0F" w:rsidRPr="00C65C0F" w:rsidRDefault="00C65C0F" w:rsidP="004E1851">
      <w:pPr>
        <w:rPr>
          <w:sz w:val="21"/>
          <w:szCs w:val="21"/>
        </w:rPr>
      </w:pPr>
    </w:p>
    <w:p w14:paraId="4FF3BFFF" w14:textId="77777777" w:rsidR="00551D4D" w:rsidRPr="00C65C0F" w:rsidRDefault="00551D4D" w:rsidP="004E1851">
      <w:pPr>
        <w:tabs>
          <w:tab w:val="left" w:pos="3381"/>
        </w:tabs>
        <w:rPr>
          <w:b/>
          <w:sz w:val="21"/>
          <w:szCs w:val="21"/>
        </w:rPr>
      </w:pPr>
    </w:p>
    <w:p w14:paraId="55198B61" w14:textId="77777777" w:rsidR="00551D4D" w:rsidRPr="00C65C0F" w:rsidRDefault="00551D4D" w:rsidP="004E1851">
      <w:pPr>
        <w:rPr>
          <w:b/>
          <w:sz w:val="21"/>
          <w:szCs w:val="21"/>
        </w:rPr>
      </w:pPr>
    </w:p>
    <w:p w14:paraId="5004E333" w14:textId="0AA8F47E" w:rsidR="00353E85" w:rsidRPr="00C65C0F" w:rsidRDefault="007A407E" w:rsidP="00130366">
      <w:pPr>
        <w:jc w:val="center"/>
        <w:rPr>
          <w:b/>
          <w:sz w:val="21"/>
          <w:szCs w:val="21"/>
        </w:rPr>
      </w:pPr>
      <w:r w:rsidRPr="00C65C0F">
        <w:rPr>
          <w:b/>
          <w:sz w:val="21"/>
          <w:szCs w:val="21"/>
        </w:rPr>
        <w:t>JOSÉ CARLOS BREDA</w:t>
      </w:r>
    </w:p>
    <w:p w14:paraId="668D08FF" w14:textId="4256AA0A" w:rsidR="00F7520E" w:rsidRPr="00C65C0F" w:rsidRDefault="009B0C86" w:rsidP="00130366">
      <w:pPr>
        <w:jc w:val="center"/>
        <w:rPr>
          <w:sz w:val="21"/>
          <w:szCs w:val="21"/>
        </w:rPr>
      </w:pPr>
      <w:r w:rsidRPr="00C65C0F">
        <w:rPr>
          <w:sz w:val="21"/>
          <w:szCs w:val="21"/>
        </w:rPr>
        <w:t>Prefeit</w:t>
      </w:r>
      <w:r w:rsidR="007A407E" w:rsidRPr="00C65C0F">
        <w:rPr>
          <w:sz w:val="21"/>
          <w:szCs w:val="21"/>
        </w:rPr>
        <w:t>o</w:t>
      </w:r>
    </w:p>
    <w:sectPr w:rsidR="00F7520E" w:rsidRPr="00C65C0F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AB8" w14:textId="77777777" w:rsidR="0031159C" w:rsidRDefault="0031159C" w:rsidP="00965D67">
      <w:r>
        <w:separator/>
      </w:r>
    </w:p>
  </w:endnote>
  <w:endnote w:type="continuationSeparator" w:id="0">
    <w:p w14:paraId="74606EF9" w14:textId="77777777" w:rsidR="0031159C" w:rsidRDefault="0031159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8C51" w14:textId="77777777" w:rsidR="0031159C" w:rsidRDefault="0031159C" w:rsidP="00965D67">
      <w:r>
        <w:separator/>
      </w:r>
    </w:p>
  </w:footnote>
  <w:footnote w:type="continuationSeparator" w:id="0">
    <w:p w14:paraId="263F4114" w14:textId="77777777" w:rsidR="0031159C" w:rsidRDefault="0031159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573BB764">
          <wp:simplePos x="0" y="0"/>
          <wp:positionH relativeFrom="column">
            <wp:posOffset>59689</wp:posOffset>
          </wp:positionH>
          <wp:positionV relativeFrom="paragraph">
            <wp:posOffset>-40005</wp:posOffset>
          </wp:positionV>
          <wp:extent cx="648652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861BC"/>
    <w:rsid w:val="00095B1A"/>
    <w:rsid w:val="000C1472"/>
    <w:rsid w:val="000C2DB9"/>
    <w:rsid w:val="000C68A2"/>
    <w:rsid w:val="000D44E7"/>
    <w:rsid w:val="000E47FC"/>
    <w:rsid w:val="001034B4"/>
    <w:rsid w:val="001215C0"/>
    <w:rsid w:val="0012624A"/>
    <w:rsid w:val="00130366"/>
    <w:rsid w:val="00134260"/>
    <w:rsid w:val="00134E1B"/>
    <w:rsid w:val="00151364"/>
    <w:rsid w:val="001634F1"/>
    <w:rsid w:val="001658CB"/>
    <w:rsid w:val="001911E2"/>
    <w:rsid w:val="001C2892"/>
    <w:rsid w:val="001D4354"/>
    <w:rsid w:val="001E0553"/>
    <w:rsid w:val="001E1672"/>
    <w:rsid w:val="001E3FA0"/>
    <w:rsid w:val="00231671"/>
    <w:rsid w:val="0023217E"/>
    <w:rsid w:val="0023218B"/>
    <w:rsid w:val="002327E9"/>
    <w:rsid w:val="00232B41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0177F"/>
    <w:rsid w:val="0031159C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C1562"/>
    <w:rsid w:val="003C2A24"/>
    <w:rsid w:val="003C4477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A07C1"/>
    <w:rsid w:val="004A4C5C"/>
    <w:rsid w:val="004D4704"/>
    <w:rsid w:val="004E1851"/>
    <w:rsid w:val="004E4651"/>
    <w:rsid w:val="00511D5A"/>
    <w:rsid w:val="00535013"/>
    <w:rsid w:val="00551397"/>
    <w:rsid w:val="00551D4D"/>
    <w:rsid w:val="0055368F"/>
    <w:rsid w:val="005645A3"/>
    <w:rsid w:val="0057633D"/>
    <w:rsid w:val="005806AE"/>
    <w:rsid w:val="005A005C"/>
    <w:rsid w:val="005A04F5"/>
    <w:rsid w:val="005A4FD1"/>
    <w:rsid w:val="005C663B"/>
    <w:rsid w:val="005D6F54"/>
    <w:rsid w:val="005E1223"/>
    <w:rsid w:val="005E5EA9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62B0E"/>
    <w:rsid w:val="007A407E"/>
    <w:rsid w:val="007E7AB7"/>
    <w:rsid w:val="007F0F53"/>
    <w:rsid w:val="00802D9C"/>
    <w:rsid w:val="00806257"/>
    <w:rsid w:val="00806A63"/>
    <w:rsid w:val="008250AE"/>
    <w:rsid w:val="00831F9B"/>
    <w:rsid w:val="0084175A"/>
    <w:rsid w:val="0088674B"/>
    <w:rsid w:val="00886C3E"/>
    <w:rsid w:val="00890A65"/>
    <w:rsid w:val="00892162"/>
    <w:rsid w:val="008931A3"/>
    <w:rsid w:val="008B211A"/>
    <w:rsid w:val="008B7A68"/>
    <w:rsid w:val="008C64AA"/>
    <w:rsid w:val="008D379A"/>
    <w:rsid w:val="008E31C0"/>
    <w:rsid w:val="008E7B78"/>
    <w:rsid w:val="008E7B83"/>
    <w:rsid w:val="008F42AA"/>
    <w:rsid w:val="0090523A"/>
    <w:rsid w:val="00911283"/>
    <w:rsid w:val="00924AE9"/>
    <w:rsid w:val="00924D51"/>
    <w:rsid w:val="00931B74"/>
    <w:rsid w:val="00934585"/>
    <w:rsid w:val="00934C9B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23D9"/>
    <w:rsid w:val="00A851D1"/>
    <w:rsid w:val="00A930CB"/>
    <w:rsid w:val="00AA3C43"/>
    <w:rsid w:val="00AC0A6F"/>
    <w:rsid w:val="00AC675E"/>
    <w:rsid w:val="00AF1FD5"/>
    <w:rsid w:val="00B01A4B"/>
    <w:rsid w:val="00B2442A"/>
    <w:rsid w:val="00B52BB0"/>
    <w:rsid w:val="00B56815"/>
    <w:rsid w:val="00B670C8"/>
    <w:rsid w:val="00B85427"/>
    <w:rsid w:val="00B8693A"/>
    <w:rsid w:val="00BA3A10"/>
    <w:rsid w:val="00BA58CE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65C0F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345D8"/>
    <w:rsid w:val="00D52431"/>
    <w:rsid w:val="00D54297"/>
    <w:rsid w:val="00D74D55"/>
    <w:rsid w:val="00D77131"/>
    <w:rsid w:val="00DB46B9"/>
    <w:rsid w:val="00DB799D"/>
    <w:rsid w:val="00DC140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C0D9C"/>
    <w:rsid w:val="00ED7470"/>
    <w:rsid w:val="00EE70D4"/>
    <w:rsid w:val="00F008D9"/>
    <w:rsid w:val="00F22638"/>
    <w:rsid w:val="00F25922"/>
    <w:rsid w:val="00F70AC8"/>
    <w:rsid w:val="00F7520E"/>
    <w:rsid w:val="00F82B30"/>
    <w:rsid w:val="00F91D5A"/>
    <w:rsid w:val="00FA02DC"/>
    <w:rsid w:val="00FA2A49"/>
    <w:rsid w:val="00FA33B7"/>
    <w:rsid w:val="00FB1E27"/>
    <w:rsid w:val="00FD3A68"/>
    <w:rsid w:val="00FE1A65"/>
    <w:rsid w:val="00FE2E4A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5</Pages>
  <Words>1797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105</cp:revision>
  <cp:lastPrinted>2026-01-07T17:51:00Z</cp:lastPrinted>
  <dcterms:created xsi:type="dcterms:W3CDTF">2015-01-20T10:04:00Z</dcterms:created>
  <dcterms:modified xsi:type="dcterms:W3CDTF">2026-01-07T17:51:00Z</dcterms:modified>
</cp:coreProperties>
</file>