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2808F" w14:textId="77777777" w:rsidR="003F647E" w:rsidRDefault="003F647E">
      <w:pPr>
        <w:pStyle w:val="Ttulo"/>
        <w:rPr>
          <w:rFonts w:ascii="Arial Narrow" w:hAnsi="Arial Narrow"/>
          <w:sz w:val="22"/>
          <w:szCs w:val="22"/>
          <w:u w:val="single"/>
        </w:rPr>
      </w:pPr>
    </w:p>
    <w:p w14:paraId="510AD2BA" w14:textId="77777777" w:rsidR="00D3025E" w:rsidRDefault="006A3E2D">
      <w:pPr>
        <w:pStyle w:val="Ttulo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PREGÃO PRESENCIAL Nº </w:t>
      </w:r>
      <w:r w:rsidR="00ED4919">
        <w:rPr>
          <w:rFonts w:ascii="Arial Narrow" w:hAnsi="Arial Narrow"/>
          <w:sz w:val="22"/>
          <w:szCs w:val="22"/>
          <w:u w:val="single"/>
        </w:rPr>
        <w:t>001/2020</w:t>
      </w:r>
    </w:p>
    <w:p w14:paraId="27430F2D" w14:textId="77777777" w:rsidR="00D3025E" w:rsidRDefault="00D3025E">
      <w:pPr>
        <w:pStyle w:val="Ttulo"/>
        <w:rPr>
          <w:rFonts w:ascii="Arial Narrow" w:hAnsi="Arial Narrow"/>
          <w:b w:val="0"/>
          <w:bCs/>
          <w:sz w:val="10"/>
          <w:szCs w:val="10"/>
        </w:rPr>
      </w:pPr>
    </w:p>
    <w:p w14:paraId="52A9F083" w14:textId="77777777" w:rsidR="00D3025E" w:rsidRDefault="006A3E2D">
      <w:pPr>
        <w:pStyle w:val="Ttulo"/>
        <w:rPr>
          <w:rFonts w:ascii="Arial Narrow" w:hAnsi="Arial Narrow"/>
          <w:b w:val="0"/>
          <w:bCs/>
          <w:sz w:val="16"/>
          <w:szCs w:val="16"/>
        </w:rPr>
      </w:pPr>
      <w:r>
        <w:rPr>
          <w:rFonts w:ascii="Arial Narrow" w:hAnsi="Arial Narrow"/>
          <w:b w:val="0"/>
          <w:bCs/>
          <w:sz w:val="16"/>
          <w:szCs w:val="16"/>
        </w:rPr>
        <w:t xml:space="preserve">PROTOCOLO ADMINISTRATIVO Nº </w:t>
      </w:r>
      <w:r w:rsidR="00ED4919">
        <w:rPr>
          <w:rFonts w:ascii="Arial Narrow" w:hAnsi="Arial Narrow"/>
          <w:b w:val="0"/>
          <w:bCs/>
          <w:sz w:val="16"/>
          <w:szCs w:val="16"/>
        </w:rPr>
        <w:t>916</w:t>
      </w:r>
      <w:r>
        <w:rPr>
          <w:rFonts w:ascii="Arial Narrow" w:hAnsi="Arial Narrow"/>
          <w:b w:val="0"/>
          <w:bCs/>
          <w:sz w:val="16"/>
          <w:szCs w:val="16"/>
        </w:rPr>
        <w:t>/2019</w:t>
      </w:r>
    </w:p>
    <w:p w14:paraId="5C7CB026" w14:textId="77777777" w:rsidR="00D3025E" w:rsidRDefault="00D3025E">
      <w:pPr>
        <w:pStyle w:val="Ttulo"/>
        <w:rPr>
          <w:rFonts w:ascii="Arial Narrow" w:hAnsi="Arial Narrow"/>
          <w:b w:val="0"/>
          <w:sz w:val="16"/>
          <w:szCs w:val="16"/>
        </w:rPr>
      </w:pPr>
    </w:p>
    <w:p w14:paraId="367E847C" w14:textId="77777777" w:rsidR="00D3025E" w:rsidRDefault="00704AE8">
      <w:pPr>
        <w:pStyle w:val="Ttulo"/>
        <w:rPr>
          <w:rFonts w:ascii="Arial Narrow" w:hAnsi="Arial Narrow"/>
          <w:b w:val="0"/>
          <w:sz w:val="20"/>
          <w:u w:val="single"/>
        </w:rPr>
      </w:pPr>
      <w:r>
        <w:rPr>
          <w:rFonts w:ascii="Arial Narrow" w:hAnsi="Arial Narrow"/>
          <w:b w:val="0"/>
          <w:sz w:val="20"/>
        </w:rPr>
        <w:t>AQUISIÇÃO DE UM</w:t>
      </w:r>
      <w:r w:rsidR="00ED4919">
        <w:rPr>
          <w:rFonts w:ascii="Arial Narrow" w:hAnsi="Arial Narrow"/>
          <w:b w:val="0"/>
          <w:sz w:val="20"/>
        </w:rPr>
        <w:t>A PA CARREGADEIRA COM RETROESCAVADEIRA</w:t>
      </w:r>
    </w:p>
    <w:p w14:paraId="2EAD6B5B" w14:textId="77777777" w:rsidR="00D3025E" w:rsidRDefault="00D3025E">
      <w:pPr>
        <w:pStyle w:val="Ttulo"/>
        <w:rPr>
          <w:rFonts w:ascii="Arial Narrow" w:hAnsi="Arial Narrow"/>
          <w:sz w:val="16"/>
          <w:szCs w:val="16"/>
          <w:u w:val="single"/>
        </w:rPr>
      </w:pPr>
    </w:p>
    <w:p w14:paraId="4DFC4186" w14:textId="77777777" w:rsidR="00D3025E" w:rsidRDefault="006A3E2D">
      <w:pPr>
        <w:pStyle w:val="Ttulo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ATA 01 - SESSÃO PÚBLICA</w:t>
      </w:r>
    </w:p>
    <w:p w14:paraId="616A85BF" w14:textId="77777777" w:rsidR="00D3025E" w:rsidRDefault="00D3025E">
      <w:pPr>
        <w:pStyle w:val="Ttulo"/>
        <w:jc w:val="left"/>
        <w:rPr>
          <w:rFonts w:ascii="Arial Black" w:hAnsi="Arial Black"/>
          <w:b w:val="0"/>
          <w:sz w:val="12"/>
          <w:szCs w:val="12"/>
        </w:rPr>
      </w:pPr>
    </w:p>
    <w:p w14:paraId="4E99E8F2" w14:textId="77777777" w:rsidR="003F647E" w:rsidRDefault="003F647E">
      <w:pPr>
        <w:pStyle w:val="Ttulo"/>
        <w:jc w:val="left"/>
        <w:rPr>
          <w:rFonts w:ascii="Arial Black" w:hAnsi="Arial Black"/>
          <w:b w:val="0"/>
          <w:sz w:val="12"/>
          <w:szCs w:val="12"/>
        </w:rPr>
      </w:pPr>
    </w:p>
    <w:p w14:paraId="018A6FB9" w14:textId="098936E2" w:rsidR="00D3025E" w:rsidRDefault="006A3E2D">
      <w:pPr>
        <w:jc w:val="both"/>
        <w:rPr>
          <w:rFonts w:ascii="Arial Narrow" w:hAnsi="Arial Narrow" w:cs="Arial"/>
          <w:sz w:val="22"/>
          <w:szCs w:val="22"/>
        </w:rPr>
      </w:pPr>
      <w:r w:rsidRPr="003F647E">
        <w:rPr>
          <w:rFonts w:ascii="Arial Narrow" w:hAnsi="Arial Narrow"/>
          <w:sz w:val="22"/>
          <w:szCs w:val="22"/>
        </w:rPr>
        <w:t xml:space="preserve">Aos </w:t>
      </w:r>
      <w:r w:rsidR="00ED4919">
        <w:rPr>
          <w:rFonts w:ascii="Arial Narrow" w:hAnsi="Arial Narrow"/>
          <w:sz w:val="22"/>
          <w:szCs w:val="22"/>
        </w:rPr>
        <w:t xml:space="preserve">seis dias do mês de </w:t>
      </w:r>
      <w:r w:rsidR="0075764C">
        <w:rPr>
          <w:rFonts w:ascii="Arial Narrow" w:hAnsi="Arial Narrow"/>
          <w:sz w:val="22"/>
          <w:szCs w:val="22"/>
        </w:rPr>
        <w:t>fevereiro</w:t>
      </w:r>
      <w:bookmarkStart w:id="0" w:name="_GoBack"/>
      <w:bookmarkEnd w:id="0"/>
      <w:r w:rsidR="00ED4919">
        <w:rPr>
          <w:rFonts w:ascii="Arial Narrow" w:hAnsi="Arial Narrow"/>
          <w:sz w:val="22"/>
          <w:szCs w:val="22"/>
        </w:rPr>
        <w:t xml:space="preserve"> de dois mil e vinte</w:t>
      </w:r>
      <w:r w:rsidRPr="003F647E">
        <w:rPr>
          <w:rFonts w:ascii="Arial Narrow" w:hAnsi="Arial Narrow"/>
          <w:sz w:val="22"/>
          <w:szCs w:val="22"/>
        </w:rPr>
        <w:t xml:space="preserve">, às quatorze horas e trinta minutos, reuniram-se no Centro Administrativo Municipal, na sala de reuniões, o PREGOEIRO e a EQUIPE DE APOIO do Município, designados pela Portaria nº 9.275/19, com a presença do Pregoeiro Senhor Celio Roberto Julhão e a equipe de apoio composta pelos servidores municipais </w:t>
      </w:r>
      <w:r w:rsidR="00ED4919">
        <w:rPr>
          <w:rFonts w:ascii="Arial Narrow" w:hAnsi="Arial Narrow"/>
          <w:sz w:val="22"/>
          <w:szCs w:val="22"/>
        </w:rPr>
        <w:t>Anabel Breda Meotti</w:t>
      </w:r>
      <w:r w:rsidRPr="003F647E">
        <w:rPr>
          <w:rFonts w:ascii="Arial Narrow" w:hAnsi="Arial Narrow"/>
          <w:sz w:val="22"/>
          <w:szCs w:val="22"/>
        </w:rPr>
        <w:t xml:space="preserve">, Anabel Breda Meotti  e </w:t>
      </w:r>
      <w:r w:rsidR="00ED4919">
        <w:rPr>
          <w:rFonts w:ascii="Arial Narrow" w:hAnsi="Arial Narrow"/>
          <w:sz w:val="22"/>
          <w:szCs w:val="22"/>
        </w:rPr>
        <w:t>Jussara Zanette</w:t>
      </w:r>
      <w:r w:rsidRPr="003F647E">
        <w:rPr>
          <w:rFonts w:ascii="Arial Narrow" w:hAnsi="Arial Narrow"/>
          <w:sz w:val="22"/>
          <w:szCs w:val="22"/>
        </w:rPr>
        <w:t xml:space="preserve">, com a finalidade de abrir e processar a licitação na modalidade PREGÃO PRESENCIAL Nº </w:t>
      </w:r>
      <w:r w:rsidR="00ED4919">
        <w:rPr>
          <w:rFonts w:ascii="Arial Narrow" w:hAnsi="Arial Narrow"/>
          <w:sz w:val="22"/>
          <w:szCs w:val="22"/>
        </w:rPr>
        <w:t>001/2020</w:t>
      </w:r>
      <w:r w:rsidRPr="003F647E">
        <w:rPr>
          <w:rFonts w:ascii="Arial Narrow" w:hAnsi="Arial Narrow"/>
          <w:sz w:val="22"/>
          <w:szCs w:val="22"/>
        </w:rPr>
        <w:t xml:space="preserve">, que objetiva </w:t>
      </w:r>
      <w:r w:rsidRPr="003F647E">
        <w:rPr>
          <w:rFonts w:ascii="Arial Narrow" w:hAnsi="Arial Narrow" w:cs="Arial"/>
          <w:sz w:val="22"/>
          <w:szCs w:val="22"/>
        </w:rPr>
        <w:t xml:space="preserve">a contratação de empresa para efetuar o fornecimento de </w:t>
      </w:r>
      <w:r w:rsidR="00704AE8" w:rsidRPr="003F647E">
        <w:rPr>
          <w:rFonts w:ascii="Arial Narrow" w:hAnsi="Arial Narrow" w:cs="Arial"/>
          <w:sz w:val="22"/>
          <w:szCs w:val="22"/>
        </w:rPr>
        <w:t>um</w:t>
      </w:r>
      <w:r w:rsidR="00ED4919">
        <w:rPr>
          <w:rFonts w:ascii="Arial Narrow" w:hAnsi="Arial Narrow" w:cs="Arial"/>
          <w:sz w:val="22"/>
          <w:szCs w:val="22"/>
        </w:rPr>
        <w:t>a pá carregadeira com Retroescavadeira</w:t>
      </w:r>
      <w:r w:rsidR="00704AE8" w:rsidRPr="003F647E">
        <w:rPr>
          <w:rFonts w:ascii="Arial Narrow" w:hAnsi="Arial Narrow" w:cs="Arial"/>
          <w:sz w:val="22"/>
          <w:szCs w:val="22"/>
        </w:rPr>
        <w:t>, para atender as necessidades da Secretaria Municipal d</w:t>
      </w:r>
      <w:r w:rsidR="00ED4919">
        <w:rPr>
          <w:rFonts w:ascii="Arial Narrow" w:hAnsi="Arial Narrow" w:cs="Arial"/>
          <w:sz w:val="22"/>
          <w:szCs w:val="22"/>
        </w:rPr>
        <w:t>e Agricultura, Meio Ambiente, Industria e Comercio</w:t>
      </w:r>
      <w:r w:rsidRPr="003F647E">
        <w:rPr>
          <w:rFonts w:ascii="Arial Narrow" w:hAnsi="Arial Narrow" w:cs="Arial"/>
          <w:sz w:val="22"/>
          <w:szCs w:val="22"/>
        </w:rPr>
        <w:t>. O Pregoeiro declarou aberta a sessão e deu início aos procedimentos relativos ao certame em epígrafe, com o recebimento dos documentos para credenciamento. Após vista, rubrica e análise da documentação</w:t>
      </w:r>
      <w:r w:rsidR="003F647E" w:rsidRPr="003F647E">
        <w:rPr>
          <w:rFonts w:ascii="Arial Narrow" w:hAnsi="Arial Narrow" w:cs="Arial"/>
          <w:sz w:val="22"/>
          <w:szCs w:val="22"/>
        </w:rPr>
        <w:t>,</w:t>
      </w:r>
      <w:r w:rsidRPr="003F647E">
        <w:rPr>
          <w:rFonts w:ascii="Arial Narrow" w:hAnsi="Arial Narrow" w:cs="Arial"/>
          <w:sz w:val="22"/>
          <w:szCs w:val="22"/>
        </w:rPr>
        <w:t xml:space="preserve"> </w:t>
      </w:r>
      <w:r w:rsidR="003F647E" w:rsidRPr="003F647E">
        <w:rPr>
          <w:rFonts w:ascii="Arial Narrow" w:hAnsi="Arial Narrow" w:cs="Arial"/>
          <w:sz w:val="22"/>
          <w:szCs w:val="22"/>
        </w:rPr>
        <w:t>foi</w:t>
      </w:r>
      <w:r w:rsidRPr="003F647E">
        <w:rPr>
          <w:rFonts w:ascii="Arial Narrow" w:hAnsi="Arial Narrow" w:cs="Arial"/>
          <w:sz w:val="22"/>
          <w:szCs w:val="22"/>
        </w:rPr>
        <w:t xml:space="preserve"> declarada credenciada a licitante a seguir, </w:t>
      </w:r>
      <w:r w:rsidR="003F647E" w:rsidRPr="003F647E">
        <w:rPr>
          <w:rFonts w:ascii="Arial Narrow" w:hAnsi="Arial Narrow" w:cs="Arial"/>
          <w:sz w:val="22"/>
          <w:szCs w:val="22"/>
        </w:rPr>
        <w:t>estando</w:t>
      </w:r>
      <w:r w:rsidRPr="003F647E">
        <w:rPr>
          <w:rFonts w:ascii="Arial Narrow" w:hAnsi="Arial Narrow" w:cs="Arial"/>
          <w:sz w:val="22"/>
          <w:szCs w:val="22"/>
        </w:rPr>
        <w:t xml:space="preserve"> apta a participar do certame: </w:t>
      </w:r>
    </w:p>
    <w:p w14:paraId="36ECBD96" w14:textId="77777777" w:rsidR="00ED4919" w:rsidRPr="003F647E" w:rsidRDefault="00ED4919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119"/>
      </w:tblGrid>
      <w:tr w:rsidR="00D3025E" w:rsidRPr="003F647E" w14:paraId="1C99F083" w14:textId="77777777">
        <w:tc>
          <w:tcPr>
            <w:tcW w:w="709" w:type="dxa"/>
          </w:tcPr>
          <w:p w14:paraId="3331F1DF" w14:textId="77777777" w:rsidR="00D3025E" w:rsidRPr="003F647E" w:rsidRDefault="006A3E2D">
            <w:pPr>
              <w:pStyle w:val="Subttulo"/>
              <w:ind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F647E">
              <w:rPr>
                <w:rFonts w:ascii="Arial Narrow" w:hAnsi="Arial Narrow" w:cs="Arial"/>
                <w:b/>
                <w:sz w:val="22"/>
                <w:szCs w:val="22"/>
              </w:rPr>
              <w:t>Nº</w:t>
            </w:r>
          </w:p>
        </w:tc>
        <w:tc>
          <w:tcPr>
            <w:tcW w:w="5670" w:type="dxa"/>
          </w:tcPr>
          <w:p w14:paraId="1E18B6CE" w14:textId="77777777" w:rsidR="00D3025E" w:rsidRPr="003F647E" w:rsidRDefault="006A3E2D">
            <w:pPr>
              <w:pStyle w:val="Subttulo"/>
              <w:ind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F647E">
              <w:rPr>
                <w:rFonts w:ascii="Arial Narrow" w:hAnsi="Arial Narrow" w:cs="Arial"/>
                <w:b/>
                <w:sz w:val="22"/>
                <w:szCs w:val="22"/>
              </w:rPr>
              <w:t>Licitante</w:t>
            </w:r>
          </w:p>
        </w:tc>
        <w:tc>
          <w:tcPr>
            <w:tcW w:w="3119" w:type="dxa"/>
          </w:tcPr>
          <w:p w14:paraId="3529B88E" w14:textId="77777777" w:rsidR="00D3025E" w:rsidRPr="003F647E" w:rsidRDefault="006A3E2D">
            <w:pPr>
              <w:pStyle w:val="Subttulo"/>
              <w:ind w:firstLine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F647E">
              <w:rPr>
                <w:rFonts w:ascii="Arial Narrow" w:hAnsi="Arial Narrow" w:cs="Arial"/>
                <w:b/>
                <w:sz w:val="22"/>
                <w:szCs w:val="22"/>
              </w:rPr>
              <w:t>Representante</w:t>
            </w:r>
          </w:p>
        </w:tc>
      </w:tr>
      <w:tr w:rsidR="00D3025E" w:rsidRPr="003F647E" w14:paraId="74BFAED9" w14:textId="77777777">
        <w:tc>
          <w:tcPr>
            <w:tcW w:w="709" w:type="dxa"/>
          </w:tcPr>
          <w:p w14:paraId="58AC8BA8" w14:textId="77777777" w:rsidR="00D3025E" w:rsidRPr="003F647E" w:rsidRDefault="006A3E2D">
            <w:pPr>
              <w:pStyle w:val="Subttulo"/>
              <w:ind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F647E">
              <w:rPr>
                <w:rFonts w:ascii="Arial Narrow" w:hAnsi="Arial Narrow" w:cs="Arial"/>
                <w:sz w:val="22"/>
                <w:szCs w:val="22"/>
              </w:rPr>
              <w:t>01</w:t>
            </w:r>
          </w:p>
        </w:tc>
        <w:tc>
          <w:tcPr>
            <w:tcW w:w="5670" w:type="dxa"/>
          </w:tcPr>
          <w:p w14:paraId="6E76A377" w14:textId="77777777" w:rsidR="00D3025E" w:rsidRPr="003F647E" w:rsidRDefault="00CD6FC0">
            <w:pPr>
              <w:pStyle w:val="Subttulo"/>
              <w:ind w:firstLine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DISTRIBUIDORA MERIDIONAL DE MOTORES CUMMINS S/A</w:t>
            </w:r>
          </w:p>
        </w:tc>
        <w:tc>
          <w:tcPr>
            <w:tcW w:w="3119" w:type="dxa"/>
          </w:tcPr>
          <w:p w14:paraId="5869FA99" w14:textId="77777777" w:rsidR="00D3025E" w:rsidRPr="003F647E" w:rsidRDefault="00CD6FC0">
            <w:pPr>
              <w:pStyle w:val="Subttulo"/>
              <w:ind w:firstLine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MOACIR RODRIGO FTITSCH</w:t>
            </w:r>
          </w:p>
        </w:tc>
      </w:tr>
    </w:tbl>
    <w:p w14:paraId="78A3B0EA" w14:textId="77777777" w:rsidR="00D3025E" w:rsidRPr="003F647E" w:rsidRDefault="00D3025E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</w:p>
    <w:p w14:paraId="3AC70B67" w14:textId="77777777" w:rsidR="00D3025E" w:rsidRDefault="006A3E2D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  <w:r w:rsidRPr="003F647E">
        <w:rPr>
          <w:rFonts w:ascii="Arial Narrow" w:hAnsi="Arial Narrow"/>
          <w:sz w:val="22"/>
          <w:szCs w:val="22"/>
        </w:rPr>
        <w:t xml:space="preserve">Prosseguindo foram abertos os envelopes contendo as propostas financeiras. Os documentos foram analisados e rubricados pelos presentes. </w:t>
      </w:r>
      <w:r w:rsidRPr="003F647E">
        <w:rPr>
          <w:rFonts w:ascii="Arial Narrow" w:eastAsiaTheme="minorHAnsi" w:hAnsi="Arial Narrow" w:cs="Arial"/>
          <w:sz w:val="22"/>
          <w:szCs w:val="22"/>
          <w:lang w:eastAsia="en-US"/>
        </w:rPr>
        <w:t>O Pregoeiro deu início à fase de lances verbais, nos termos dos incisos VIII e IX do art. 4º, da Lei Federal 10.520/02,</w:t>
      </w:r>
      <w:r w:rsidRPr="003F647E">
        <w:rPr>
          <w:rFonts w:ascii="Arial Narrow" w:hAnsi="Arial Narrow"/>
          <w:sz w:val="22"/>
          <w:szCs w:val="22"/>
        </w:rPr>
        <w:t xml:space="preserve"> gerando o resultado final:</w:t>
      </w:r>
    </w:p>
    <w:p w14:paraId="010D34C8" w14:textId="77777777" w:rsidR="00ED4919" w:rsidRPr="003F647E" w:rsidRDefault="00ED4919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387"/>
        <w:gridCol w:w="1559"/>
        <w:gridCol w:w="1560"/>
      </w:tblGrid>
      <w:tr w:rsidR="00D3025E" w14:paraId="335A7B7C" w14:textId="77777777">
        <w:trPr>
          <w:trHeight w:val="120"/>
        </w:trPr>
        <w:tc>
          <w:tcPr>
            <w:tcW w:w="992" w:type="dxa"/>
          </w:tcPr>
          <w:p w14:paraId="72AE7F45" w14:textId="77777777" w:rsidR="00D3025E" w:rsidRDefault="006A3E2D">
            <w:pPr>
              <w:pStyle w:val="Subttulo"/>
              <w:ind w:firstLine="0"/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Item 1 </w:t>
            </w:r>
          </w:p>
        </w:tc>
        <w:tc>
          <w:tcPr>
            <w:tcW w:w="5387" w:type="dxa"/>
          </w:tcPr>
          <w:p w14:paraId="2B557720" w14:textId="77777777" w:rsidR="00D3025E" w:rsidRDefault="006A3E2D">
            <w:pPr>
              <w:pStyle w:val="Subttulo"/>
              <w:ind w:firstLine="0"/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Licitantes</w:t>
            </w:r>
          </w:p>
        </w:tc>
        <w:tc>
          <w:tcPr>
            <w:tcW w:w="1559" w:type="dxa"/>
          </w:tcPr>
          <w:p w14:paraId="08C7CBCA" w14:textId="77777777" w:rsidR="00D3025E" w:rsidRDefault="006A3E2D">
            <w:pPr>
              <w:pStyle w:val="Subttulo"/>
              <w:ind w:firstLine="0"/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Valor Inicial – R$</w:t>
            </w:r>
          </w:p>
        </w:tc>
        <w:tc>
          <w:tcPr>
            <w:tcW w:w="1560" w:type="dxa"/>
          </w:tcPr>
          <w:p w14:paraId="73E1AA98" w14:textId="77777777" w:rsidR="00D3025E" w:rsidRDefault="006A3E2D">
            <w:pPr>
              <w:pStyle w:val="Subttulo"/>
              <w:ind w:firstLine="0"/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Valor Final – R$</w:t>
            </w:r>
          </w:p>
        </w:tc>
      </w:tr>
      <w:tr w:rsidR="003F647E" w:rsidRPr="003F647E" w14:paraId="24D4B8E9" w14:textId="77777777">
        <w:tc>
          <w:tcPr>
            <w:tcW w:w="992" w:type="dxa"/>
          </w:tcPr>
          <w:p w14:paraId="31401E09" w14:textId="77777777" w:rsidR="003F647E" w:rsidRPr="003F647E" w:rsidRDefault="003F647E" w:rsidP="003F647E">
            <w:pPr>
              <w:pStyle w:val="Subttulo"/>
              <w:ind w:firstLine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F647E">
              <w:rPr>
                <w:rFonts w:ascii="Arial Narrow" w:hAnsi="Arial Narrow" w:cs="Arial"/>
                <w:sz w:val="22"/>
                <w:szCs w:val="22"/>
              </w:rPr>
              <w:t>01</w:t>
            </w:r>
          </w:p>
        </w:tc>
        <w:tc>
          <w:tcPr>
            <w:tcW w:w="5387" w:type="dxa"/>
          </w:tcPr>
          <w:p w14:paraId="03CD1EE2" w14:textId="77777777" w:rsidR="003F647E" w:rsidRPr="003F647E" w:rsidRDefault="00CD6FC0" w:rsidP="003F647E">
            <w:pPr>
              <w:pStyle w:val="Subttulo"/>
              <w:ind w:firstLine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DISTRIBUIDORA MERIDIONAL DE MOTORES CUMMINS S/A</w:t>
            </w:r>
          </w:p>
        </w:tc>
        <w:tc>
          <w:tcPr>
            <w:tcW w:w="1559" w:type="dxa"/>
          </w:tcPr>
          <w:p w14:paraId="6F266EE2" w14:textId="77777777" w:rsidR="003F647E" w:rsidRPr="003F647E" w:rsidRDefault="00CD6FC0" w:rsidP="003F647E">
            <w:pPr>
              <w:pStyle w:val="Subttulo"/>
              <w:ind w:firstLine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295.000,00</w:t>
            </w:r>
          </w:p>
        </w:tc>
        <w:tc>
          <w:tcPr>
            <w:tcW w:w="1560" w:type="dxa"/>
          </w:tcPr>
          <w:p w14:paraId="3078C971" w14:textId="77777777" w:rsidR="003F647E" w:rsidRPr="003F647E" w:rsidRDefault="00E43FC7" w:rsidP="003F647E">
            <w:pPr>
              <w:pStyle w:val="Subttulo"/>
              <w:ind w:firstLine="0"/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highlight w:val="yellow"/>
              </w:rPr>
              <w:t>295.000,00</w:t>
            </w:r>
          </w:p>
        </w:tc>
      </w:tr>
    </w:tbl>
    <w:p w14:paraId="0FC699B7" w14:textId="77777777" w:rsidR="00D3025E" w:rsidRPr="003F647E" w:rsidRDefault="006A3E2D">
      <w:pPr>
        <w:pStyle w:val="Subttulo"/>
        <w:ind w:firstLine="0"/>
        <w:jc w:val="both"/>
        <w:rPr>
          <w:rFonts w:ascii="Arial Narrow" w:hAnsi="Arial Narrow" w:cs="Arial"/>
          <w:b/>
          <w:sz w:val="21"/>
          <w:szCs w:val="21"/>
        </w:rPr>
      </w:pPr>
      <w:r w:rsidRPr="003F647E">
        <w:rPr>
          <w:rFonts w:ascii="Arial Narrow" w:hAnsi="Arial Narrow" w:cs="Arial"/>
          <w:sz w:val="21"/>
          <w:szCs w:val="21"/>
          <w:u w:val="single"/>
        </w:rPr>
        <w:t>Vencedora</w:t>
      </w:r>
      <w:r w:rsidRPr="003F647E">
        <w:rPr>
          <w:rFonts w:ascii="Arial Narrow" w:hAnsi="Arial Narrow" w:cs="Arial"/>
          <w:b/>
          <w:sz w:val="21"/>
          <w:szCs w:val="21"/>
        </w:rPr>
        <w:t xml:space="preserve">: </w:t>
      </w:r>
      <w:r w:rsidR="00CD6FC0" w:rsidRPr="00CD6FC0">
        <w:rPr>
          <w:rFonts w:ascii="Arial Narrow" w:hAnsi="Arial Narrow" w:cs="Arial"/>
          <w:b/>
          <w:bCs/>
          <w:sz w:val="22"/>
          <w:szCs w:val="22"/>
        </w:rPr>
        <w:t>DISTRIBUIDORA MERIDIONAL DE MOTORES CUMMINS S/A</w:t>
      </w:r>
    </w:p>
    <w:p w14:paraId="5103B781" w14:textId="77777777" w:rsidR="00D3025E" w:rsidRDefault="00D3025E">
      <w:pPr>
        <w:pStyle w:val="Subttulo"/>
        <w:ind w:firstLine="0"/>
        <w:jc w:val="both"/>
        <w:rPr>
          <w:rFonts w:ascii="Arial Narrow" w:hAnsi="Arial Narrow" w:cs="Arial"/>
          <w:b/>
          <w:sz w:val="20"/>
        </w:rPr>
      </w:pPr>
    </w:p>
    <w:p w14:paraId="16A3A848" w14:textId="77777777" w:rsidR="00D3025E" w:rsidRPr="003F647E" w:rsidRDefault="006A3E2D">
      <w:pPr>
        <w:pStyle w:val="Subttulo"/>
        <w:ind w:firstLine="0"/>
        <w:jc w:val="both"/>
        <w:rPr>
          <w:sz w:val="22"/>
          <w:szCs w:val="22"/>
        </w:rPr>
      </w:pPr>
      <w:r w:rsidRPr="003F647E">
        <w:rPr>
          <w:rFonts w:ascii="Arial Narrow" w:hAnsi="Arial Narrow" w:cs="Arial"/>
          <w:sz w:val="22"/>
          <w:szCs w:val="22"/>
        </w:rPr>
        <w:t xml:space="preserve">Encerrada a etapa de lances, procedeu-se à verificação da documentação, envelope nº 02. Os documentos foram passados aos presentes para vistas, análise e rubrica, </w:t>
      </w:r>
      <w:r w:rsidRPr="003F647E">
        <w:rPr>
          <w:rFonts w:ascii="Arial Narrow" w:hAnsi="Arial Narrow"/>
          <w:sz w:val="22"/>
          <w:szCs w:val="22"/>
        </w:rPr>
        <w:t>verificando-se que a participante cumpri</w:t>
      </w:r>
      <w:r w:rsidR="003F647E" w:rsidRPr="003F647E">
        <w:rPr>
          <w:rFonts w:ascii="Arial Narrow" w:hAnsi="Arial Narrow"/>
          <w:sz w:val="22"/>
          <w:szCs w:val="22"/>
        </w:rPr>
        <w:t>u</w:t>
      </w:r>
      <w:r w:rsidRPr="003F647E">
        <w:rPr>
          <w:rFonts w:ascii="Arial Narrow" w:hAnsi="Arial Narrow"/>
          <w:sz w:val="22"/>
          <w:szCs w:val="22"/>
        </w:rPr>
        <w:t xml:space="preserve"> com os requisitos legais anunciados no edital de licitação acima mencionado</w:t>
      </w:r>
      <w:r w:rsidRPr="003F647E">
        <w:rPr>
          <w:rFonts w:ascii="Arial Narrow" w:hAnsi="Arial Narrow" w:cs="Arial"/>
          <w:sz w:val="22"/>
          <w:szCs w:val="22"/>
        </w:rPr>
        <w:t>. Foi concedida oportunidade à licitante para manifestação motivada quanto à interposição de recurso, em que abdic</w:t>
      </w:r>
      <w:r w:rsidR="003F647E" w:rsidRPr="003F647E">
        <w:rPr>
          <w:rFonts w:ascii="Arial Narrow" w:hAnsi="Arial Narrow" w:cs="Arial"/>
          <w:sz w:val="22"/>
          <w:szCs w:val="22"/>
        </w:rPr>
        <w:t>ou</w:t>
      </w:r>
      <w:r w:rsidRPr="003F647E">
        <w:rPr>
          <w:rFonts w:ascii="Arial Narrow" w:hAnsi="Arial Narrow" w:cs="Arial"/>
          <w:sz w:val="22"/>
          <w:szCs w:val="22"/>
        </w:rPr>
        <w:t xml:space="preserve"> de tal direito. O presente</w:t>
      </w:r>
      <w:r w:rsidRPr="003F647E">
        <w:rPr>
          <w:rFonts w:ascii="Arial Narrow" w:hAnsi="Arial Narrow"/>
          <w:sz w:val="22"/>
          <w:szCs w:val="22"/>
        </w:rPr>
        <w:t xml:space="preserve"> processo será enviado ao Senhor Prefeito Municipal, com a sugestão de que a licitação seja homologada e o seu objeto seja adjudicado a vencedora do certame. Logo após, foi encerrada</w:t>
      </w:r>
      <w:r w:rsidRPr="003F647E">
        <w:rPr>
          <w:rFonts w:ascii="Arial Narrow" w:hAnsi="Arial Narrow" w:cs="Arial"/>
          <w:sz w:val="22"/>
          <w:szCs w:val="22"/>
        </w:rPr>
        <w:t xml:space="preserve"> a sessão da qual foi lavrada a presente ata, que vai devidamente assinada pelo Pregoeiro, Equipe de Apoio e representante presente.</w:t>
      </w:r>
    </w:p>
    <w:p w14:paraId="1F7B9286" w14:textId="77777777" w:rsidR="00D3025E" w:rsidRDefault="00D3025E">
      <w:pPr>
        <w:rPr>
          <w:sz w:val="20"/>
          <w:szCs w:val="20"/>
        </w:rPr>
      </w:pPr>
    </w:p>
    <w:p w14:paraId="62B0D347" w14:textId="77777777" w:rsidR="00D3025E" w:rsidRDefault="00D3025E">
      <w:pPr>
        <w:rPr>
          <w:sz w:val="20"/>
          <w:szCs w:val="20"/>
        </w:rPr>
      </w:pPr>
    </w:p>
    <w:p w14:paraId="34A63844" w14:textId="77777777" w:rsidR="003F647E" w:rsidRDefault="003F647E">
      <w:pPr>
        <w:rPr>
          <w:sz w:val="20"/>
          <w:szCs w:val="20"/>
        </w:rPr>
      </w:pPr>
    </w:p>
    <w:p w14:paraId="67C94AA3" w14:textId="77777777" w:rsidR="00D3025E" w:rsidRDefault="00D3025E">
      <w:pPr>
        <w:rPr>
          <w:sz w:val="20"/>
          <w:szCs w:val="20"/>
        </w:rPr>
      </w:pPr>
    </w:p>
    <w:p w14:paraId="3041496D" w14:textId="77777777" w:rsidR="00D3025E" w:rsidRDefault="006A3E2D">
      <w:pPr>
        <w:pStyle w:val="Ttulo2"/>
        <w:spacing w:before="0"/>
        <w:rPr>
          <w:rFonts w:ascii="Arial Narrow" w:hAnsi="Arial Narrow"/>
          <w:color w:val="auto"/>
          <w:sz w:val="21"/>
          <w:szCs w:val="21"/>
        </w:rPr>
      </w:pPr>
      <w:r>
        <w:rPr>
          <w:rFonts w:ascii="Arial Narrow" w:hAnsi="Arial Narrow"/>
          <w:color w:val="auto"/>
          <w:sz w:val="21"/>
          <w:szCs w:val="21"/>
        </w:rPr>
        <w:t xml:space="preserve">Célio Roberto Julhão                    </w:t>
      </w:r>
      <w:r w:rsidR="00ED4919">
        <w:rPr>
          <w:rFonts w:ascii="Arial Narrow" w:hAnsi="Arial Narrow"/>
          <w:color w:val="auto"/>
          <w:sz w:val="21"/>
          <w:szCs w:val="21"/>
        </w:rPr>
        <w:t xml:space="preserve">             </w:t>
      </w:r>
      <w:r>
        <w:rPr>
          <w:rFonts w:ascii="Arial Narrow" w:hAnsi="Arial Narrow"/>
          <w:color w:val="auto"/>
          <w:sz w:val="21"/>
          <w:szCs w:val="21"/>
        </w:rPr>
        <w:t xml:space="preserve">  </w:t>
      </w:r>
      <w:r w:rsidR="00ED4919">
        <w:rPr>
          <w:rFonts w:ascii="Arial Narrow" w:hAnsi="Arial Narrow"/>
          <w:color w:val="auto"/>
          <w:sz w:val="21"/>
          <w:szCs w:val="21"/>
        </w:rPr>
        <w:t>Jussara Zanette</w:t>
      </w:r>
      <w:r>
        <w:rPr>
          <w:rFonts w:ascii="Arial Narrow" w:hAnsi="Arial Narrow"/>
          <w:color w:val="auto"/>
          <w:sz w:val="21"/>
          <w:szCs w:val="21"/>
        </w:rPr>
        <w:t xml:space="preserve">     </w:t>
      </w:r>
      <w:r w:rsidR="00ED4919">
        <w:rPr>
          <w:rFonts w:ascii="Arial Narrow" w:hAnsi="Arial Narrow"/>
          <w:color w:val="auto"/>
          <w:sz w:val="21"/>
          <w:szCs w:val="21"/>
        </w:rPr>
        <w:t xml:space="preserve">    </w:t>
      </w:r>
      <w:r>
        <w:rPr>
          <w:rFonts w:ascii="Arial Narrow" w:hAnsi="Arial Narrow"/>
          <w:color w:val="auto"/>
          <w:sz w:val="21"/>
          <w:szCs w:val="21"/>
        </w:rPr>
        <w:t xml:space="preserve">        </w:t>
      </w:r>
      <w:r w:rsidR="00ED4919">
        <w:rPr>
          <w:rFonts w:ascii="Arial Narrow" w:hAnsi="Arial Narrow"/>
          <w:color w:val="auto"/>
          <w:sz w:val="21"/>
          <w:szCs w:val="21"/>
        </w:rPr>
        <w:t xml:space="preserve">       </w:t>
      </w:r>
      <w:r>
        <w:rPr>
          <w:rFonts w:ascii="Arial Narrow" w:hAnsi="Arial Narrow"/>
          <w:color w:val="auto"/>
          <w:sz w:val="21"/>
          <w:szCs w:val="21"/>
        </w:rPr>
        <w:t xml:space="preserve">            </w:t>
      </w:r>
      <w:r w:rsidR="00704AE8">
        <w:rPr>
          <w:rFonts w:ascii="Arial Narrow" w:hAnsi="Arial Narrow"/>
          <w:color w:val="auto"/>
          <w:sz w:val="21"/>
          <w:szCs w:val="21"/>
        </w:rPr>
        <w:t>Anabel Breda</w:t>
      </w:r>
      <w:r>
        <w:rPr>
          <w:rFonts w:ascii="Arial Narrow" w:hAnsi="Arial Narrow"/>
          <w:color w:val="auto"/>
          <w:sz w:val="21"/>
          <w:szCs w:val="21"/>
        </w:rPr>
        <w:t xml:space="preserve"> Meotti                               </w:t>
      </w:r>
    </w:p>
    <w:p w14:paraId="53AA97E3" w14:textId="77777777" w:rsidR="00D3025E" w:rsidRDefault="00ED4919">
      <w:pPr>
        <w:tabs>
          <w:tab w:val="left" w:pos="2835"/>
        </w:tabs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  </w:t>
      </w:r>
      <w:r w:rsidR="006A3E2D">
        <w:rPr>
          <w:rFonts w:ascii="Courier New" w:hAnsi="Courier New" w:cs="Courier New"/>
          <w:sz w:val="21"/>
          <w:szCs w:val="21"/>
        </w:rPr>
        <w:t>Pregoeiro                           Equipe de Apoio</w:t>
      </w:r>
    </w:p>
    <w:p w14:paraId="5291CFA2" w14:textId="77777777" w:rsidR="00D3025E" w:rsidRDefault="00D3025E">
      <w:pPr>
        <w:pStyle w:val="Subttulo"/>
        <w:ind w:firstLine="0"/>
        <w:jc w:val="both"/>
        <w:rPr>
          <w:rFonts w:ascii="Arial Narrow" w:hAnsi="Arial Narrow" w:cs="Arial"/>
          <w:sz w:val="22"/>
          <w:szCs w:val="22"/>
        </w:rPr>
      </w:pPr>
    </w:p>
    <w:p w14:paraId="3ED75078" w14:textId="77777777" w:rsidR="003F647E" w:rsidRDefault="003F647E">
      <w:pPr>
        <w:pStyle w:val="Subttulo"/>
        <w:ind w:firstLine="0"/>
        <w:jc w:val="both"/>
        <w:rPr>
          <w:rFonts w:ascii="Arial Narrow" w:hAnsi="Arial Narrow" w:cs="Arial"/>
          <w:sz w:val="22"/>
          <w:szCs w:val="22"/>
        </w:rPr>
      </w:pPr>
    </w:p>
    <w:p w14:paraId="6536E488" w14:textId="77777777" w:rsidR="003F647E" w:rsidRDefault="003F647E">
      <w:pPr>
        <w:pStyle w:val="Subttulo"/>
        <w:ind w:firstLine="0"/>
        <w:jc w:val="both"/>
        <w:rPr>
          <w:rFonts w:ascii="Arial Narrow" w:hAnsi="Arial Narrow" w:cs="Arial"/>
          <w:sz w:val="22"/>
          <w:szCs w:val="22"/>
        </w:rPr>
      </w:pPr>
    </w:p>
    <w:p w14:paraId="05EA268D" w14:textId="77777777" w:rsidR="00D3025E" w:rsidRDefault="006A3E2D">
      <w:pPr>
        <w:tabs>
          <w:tab w:val="left" w:pos="2835"/>
        </w:tabs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  <w:u w:val="single"/>
        </w:rPr>
        <w:t>Licitante</w:t>
      </w:r>
      <w:r>
        <w:rPr>
          <w:rFonts w:ascii="Courier New" w:hAnsi="Courier New" w:cs="Courier New"/>
          <w:sz w:val="19"/>
          <w:szCs w:val="19"/>
        </w:rPr>
        <w:t>:</w:t>
      </w:r>
    </w:p>
    <w:p w14:paraId="02D5AD58" w14:textId="77777777" w:rsidR="00D3025E" w:rsidRDefault="00D3025E">
      <w:pPr>
        <w:tabs>
          <w:tab w:val="left" w:pos="2835"/>
        </w:tabs>
        <w:rPr>
          <w:rFonts w:ascii="Courier New" w:hAnsi="Courier New" w:cs="Courier New"/>
          <w:sz w:val="19"/>
          <w:szCs w:val="19"/>
        </w:rPr>
      </w:pPr>
    </w:p>
    <w:p w14:paraId="5A67AC55" w14:textId="77777777" w:rsidR="00D3025E" w:rsidRDefault="00E43FC7">
      <w:pPr>
        <w:tabs>
          <w:tab w:val="left" w:pos="2835"/>
        </w:tabs>
        <w:rPr>
          <w:rFonts w:ascii="Courier New" w:hAnsi="Courier New" w:cs="Courier New"/>
          <w:sz w:val="19"/>
          <w:szCs w:val="19"/>
        </w:rPr>
      </w:pPr>
      <w:r>
        <w:rPr>
          <w:rFonts w:ascii="Arial Narrow" w:hAnsi="Arial Narrow" w:cs="Arial"/>
          <w:sz w:val="22"/>
          <w:szCs w:val="22"/>
        </w:rPr>
        <w:t>DISTRIBUIDORA MERIDIONAL DE MOTORES CUMMINS S/A</w:t>
      </w:r>
      <w:r w:rsidRPr="003F647E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3F647E" w:rsidRPr="003F647E">
        <w:rPr>
          <w:rFonts w:ascii="Arial Narrow" w:hAnsi="Arial Narrow" w:cs="Arial"/>
          <w:sz w:val="20"/>
          <w:szCs w:val="20"/>
        </w:rPr>
        <w:t>___________________________</w:t>
      </w:r>
      <w:r w:rsidR="003F647E">
        <w:rPr>
          <w:rFonts w:ascii="Arial Narrow" w:hAnsi="Arial Narrow" w:cs="Arial"/>
          <w:sz w:val="22"/>
          <w:szCs w:val="22"/>
        </w:rPr>
        <w:t>_________________</w:t>
      </w:r>
      <w:r w:rsidR="006A3E2D">
        <w:rPr>
          <w:rFonts w:ascii="Courier New" w:hAnsi="Courier New" w:cs="Courier New"/>
          <w:sz w:val="19"/>
          <w:szCs w:val="19"/>
        </w:rPr>
        <w:tab/>
      </w:r>
    </w:p>
    <w:sectPr w:rsidR="00D3025E">
      <w:headerReference w:type="default" r:id="rId8"/>
      <w:footerReference w:type="default" r:id="rId9"/>
      <w:pgSz w:w="11906" w:h="16838"/>
      <w:pgMar w:top="2410" w:right="849" w:bottom="1417" w:left="1560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77C6A" w14:textId="77777777" w:rsidR="005F4469" w:rsidRDefault="005F4469">
      <w:r>
        <w:separator/>
      </w:r>
    </w:p>
  </w:endnote>
  <w:endnote w:type="continuationSeparator" w:id="0">
    <w:p w14:paraId="3809527A" w14:textId="77777777" w:rsidR="005F4469" w:rsidRDefault="005F4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467EF" w14:textId="77777777" w:rsidR="00D3025E" w:rsidRDefault="006A3E2D">
    <w:pPr>
      <w:pStyle w:val="Rodap"/>
      <w:jc w:val="center"/>
      <w:rPr>
        <w:rFonts w:ascii="Arial Narrow" w:hAnsi="Arial Narrow" w:cs="Miriam Fixed"/>
        <w:sz w:val="20"/>
        <w:szCs w:val="20"/>
      </w:rPr>
    </w:pPr>
    <w:r>
      <w:rPr>
        <w:rFonts w:ascii="Arial Narrow" w:hAnsi="Arial Narrow" w:cs="Miriam Fixed"/>
        <w:sz w:val="20"/>
        <w:szCs w:val="20"/>
      </w:rPr>
      <w:t>RUA SILVEIRA MARTINS, 163 – TELEFONE (54)3446 2800 – CNPJ: 90.898.487/0001-64</w:t>
    </w:r>
  </w:p>
  <w:p w14:paraId="5DE41F07" w14:textId="77777777" w:rsidR="00D3025E" w:rsidRDefault="005F4469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6A3E2D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6A3E2D">
      <w:rPr>
        <w:rFonts w:ascii="Arial Narrow" w:hAnsi="Arial Narrow" w:cs="Miriam Fixed"/>
        <w:sz w:val="20"/>
        <w:szCs w:val="20"/>
        <w:lang w:val="en-US"/>
      </w:rPr>
      <w:t xml:space="preserve"> - CEP: 95.335-000 – COTIPORÃ/RS.</w:t>
    </w:r>
  </w:p>
  <w:p w14:paraId="13873C44" w14:textId="77777777" w:rsidR="00D3025E" w:rsidRDefault="00D3025E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D77E5" w14:textId="77777777" w:rsidR="005F4469" w:rsidRDefault="005F4469">
      <w:r>
        <w:separator/>
      </w:r>
    </w:p>
  </w:footnote>
  <w:footnote w:type="continuationSeparator" w:id="0">
    <w:p w14:paraId="1F3F0F6C" w14:textId="77777777" w:rsidR="005F4469" w:rsidRDefault="005F4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9176A" w14:textId="77777777" w:rsidR="00D3025E" w:rsidRDefault="005F4469">
    <w:pPr>
      <w:pStyle w:val="Cabealho"/>
      <w:jc w:val="center"/>
      <w:rPr>
        <w:rFonts w:ascii="Aharoni" w:hAnsi="Aharoni" w:cs="Aharoni"/>
        <w:sz w:val="26"/>
        <w:szCs w:val="26"/>
      </w:rPr>
    </w:pPr>
    <w:r>
      <w:pict w14:anchorId="430A8D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17.55pt;margin-top:-5.55pt;width:378.4pt;height:92.65pt;z-index:-251658752;mso-width-relative:page;mso-height-relative:page">
          <v:imagedata r:id="rId1" o:title="PREFEITURA DE COTIPORÃ - BANNER INTERNET 2"/>
        </v:shape>
      </w:pict>
    </w:r>
    <w:r w:rsidR="006A3E2D">
      <w:rPr>
        <w:rFonts w:ascii="Aharoni" w:hAnsi="Aharoni" w:cs="Aharoni"/>
        <w:sz w:val="26"/>
        <w:szCs w:val="26"/>
      </w:rPr>
      <w:t xml:space="preserve">              ESTADO DO RIO GRANDE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5064"/>
    <w:rsid w:val="00016D2C"/>
    <w:rsid w:val="00042173"/>
    <w:rsid w:val="00043349"/>
    <w:rsid w:val="000434F2"/>
    <w:rsid w:val="00043F17"/>
    <w:rsid w:val="00066DB3"/>
    <w:rsid w:val="00073E08"/>
    <w:rsid w:val="0008465D"/>
    <w:rsid w:val="000C1528"/>
    <w:rsid w:val="000C2AFA"/>
    <w:rsid w:val="000C68A2"/>
    <w:rsid w:val="000C71D5"/>
    <w:rsid w:val="000D7A66"/>
    <w:rsid w:val="0011459E"/>
    <w:rsid w:val="0012624A"/>
    <w:rsid w:val="00134260"/>
    <w:rsid w:val="0015261C"/>
    <w:rsid w:val="00165C6D"/>
    <w:rsid w:val="00185D32"/>
    <w:rsid w:val="001D2B71"/>
    <w:rsid w:val="001D4354"/>
    <w:rsid w:val="001D5516"/>
    <w:rsid w:val="001D5A97"/>
    <w:rsid w:val="001E1672"/>
    <w:rsid w:val="001F352B"/>
    <w:rsid w:val="00222D43"/>
    <w:rsid w:val="0023218B"/>
    <w:rsid w:val="002327E9"/>
    <w:rsid w:val="002464E2"/>
    <w:rsid w:val="00261B06"/>
    <w:rsid w:val="00262171"/>
    <w:rsid w:val="00284E4F"/>
    <w:rsid w:val="00290A50"/>
    <w:rsid w:val="002972C0"/>
    <w:rsid w:val="002A2994"/>
    <w:rsid w:val="002B4451"/>
    <w:rsid w:val="002C35C5"/>
    <w:rsid w:val="002E7599"/>
    <w:rsid w:val="003066A1"/>
    <w:rsid w:val="00311DF6"/>
    <w:rsid w:val="00311ED2"/>
    <w:rsid w:val="00345074"/>
    <w:rsid w:val="003472F1"/>
    <w:rsid w:val="00347B53"/>
    <w:rsid w:val="003503F6"/>
    <w:rsid w:val="00365485"/>
    <w:rsid w:val="00383D10"/>
    <w:rsid w:val="00395380"/>
    <w:rsid w:val="003A5F1A"/>
    <w:rsid w:val="003B1B5B"/>
    <w:rsid w:val="003B2E77"/>
    <w:rsid w:val="003C2A24"/>
    <w:rsid w:val="003C4477"/>
    <w:rsid w:val="003E345A"/>
    <w:rsid w:val="003E6404"/>
    <w:rsid w:val="003F43FD"/>
    <w:rsid w:val="003F647E"/>
    <w:rsid w:val="00432890"/>
    <w:rsid w:val="00436CD9"/>
    <w:rsid w:val="004438C6"/>
    <w:rsid w:val="00447C23"/>
    <w:rsid w:val="00454C29"/>
    <w:rsid w:val="004943DE"/>
    <w:rsid w:val="004A2465"/>
    <w:rsid w:val="004D14B1"/>
    <w:rsid w:val="004D1E55"/>
    <w:rsid w:val="004D4704"/>
    <w:rsid w:val="004E5C0B"/>
    <w:rsid w:val="004E6857"/>
    <w:rsid w:val="004F367D"/>
    <w:rsid w:val="004F5B3C"/>
    <w:rsid w:val="004F6084"/>
    <w:rsid w:val="00511C01"/>
    <w:rsid w:val="00535013"/>
    <w:rsid w:val="005472DA"/>
    <w:rsid w:val="00573766"/>
    <w:rsid w:val="005806AE"/>
    <w:rsid w:val="0058289E"/>
    <w:rsid w:val="00584C49"/>
    <w:rsid w:val="005A005C"/>
    <w:rsid w:val="005A04F5"/>
    <w:rsid w:val="005B137D"/>
    <w:rsid w:val="005D69C0"/>
    <w:rsid w:val="005E1223"/>
    <w:rsid w:val="005F4469"/>
    <w:rsid w:val="005F6892"/>
    <w:rsid w:val="00603878"/>
    <w:rsid w:val="00611C33"/>
    <w:rsid w:val="006167B2"/>
    <w:rsid w:val="00632A01"/>
    <w:rsid w:val="00640269"/>
    <w:rsid w:val="00645899"/>
    <w:rsid w:val="00655B0D"/>
    <w:rsid w:val="00662227"/>
    <w:rsid w:val="00663DD5"/>
    <w:rsid w:val="0067203A"/>
    <w:rsid w:val="00673FFD"/>
    <w:rsid w:val="00690642"/>
    <w:rsid w:val="006A3E2D"/>
    <w:rsid w:val="006A633D"/>
    <w:rsid w:val="006A6B1B"/>
    <w:rsid w:val="006B0749"/>
    <w:rsid w:val="006B42CF"/>
    <w:rsid w:val="006C7D47"/>
    <w:rsid w:val="006D1DBB"/>
    <w:rsid w:val="00704AE8"/>
    <w:rsid w:val="007070AD"/>
    <w:rsid w:val="007315E7"/>
    <w:rsid w:val="00736293"/>
    <w:rsid w:val="007431C4"/>
    <w:rsid w:val="007502C1"/>
    <w:rsid w:val="0075764C"/>
    <w:rsid w:val="00765ADC"/>
    <w:rsid w:val="00785B4C"/>
    <w:rsid w:val="00791974"/>
    <w:rsid w:val="00791F9E"/>
    <w:rsid w:val="00792236"/>
    <w:rsid w:val="007F65A3"/>
    <w:rsid w:val="0080388A"/>
    <w:rsid w:val="008306C6"/>
    <w:rsid w:val="0084175A"/>
    <w:rsid w:val="008819EE"/>
    <w:rsid w:val="00890130"/>
    <w:rsid w:val="00890A65"/>
    <w:rsid w:val="00892162"/>
    <w:rsid w:val="008931A3"/>
    <w:rsid w:val="008C3DDD"/>
    <w:rsid w:val="008C5C54"/>
    <w:rsid w:val="008D379A"/>
    <w:rsid w:val="008E7B83"/>
    <w:rsid w:val="008F23BF"/>
    <w:rsid w:val="008F3C24"/>
    <w:rsid w:val="008F4404"/>
    <w:rsid w:val="00900A6C"/>
    <w:rsid w:val="0090523A"/>
    <w:rsid w:val="00911283"/>
    <w:rsid w:val="00924AE9"/>
    <w:rsid w:val="00934585"/>
    <w:rsid w:val="009436F2"/>
    <w:rsid w:val="009440E8"/>
    <w:rsid w:val="0095584C"/>
    <w:rsid w:val="00965D67"/>
    <w:rsid w:val="00995A38"/>
    <w:rsid w:val="009B4E01"/>
    <w:rsid w:val="009C1B34"/>
    <w:rsid w:val="009C3DA9"/>
    <w:rsid w:val="00A11BFE"/>
    <w:rsid w:val="00A2079B"/>
    <w:rsid w:val="00A20E40"/>
    <w:rsid w:val="00A42E32"/>
    <w:rsid w:val="00A60E6A"/>
    <w:rsid w:val="00A861BD"/>
    <w:rsid w:val="00A90047"/>
    <w:rsid w:val="00AC0A6F"/>
    <w:rsid w:val="00AC2FFE"/>
    <w:rsid w:val="00AC3FB7"/>
    <w:rsid w:val="00AF1FD5"/>
    <w:rsid w:val="00B03835"/>
    <w:rsid w:val="00B14CA5"/>
    <w:rsid w:val="00B26576"/>
    <w:rsid w:val="00B32731"/>
    <w:rsid w:val="00B94D85"/>
    <w:rsid w:val="00BA3A10"/>
    <w:rsid w:val="00BA5F2B"/>
    <w:rsid w:val="00BB2B8B"/>
    <w:rsid w:val="00BC29C3"/>
    <w:rsid w:val="00BE68C6"/>
    <w:rsid w:val="00C125C2"/>
    <w:rsid w:val="00C23BA6"/>
    <w:rsid w:val="00C513E7"/>
    <w:rsid w:val="00C712A1"/>
    <w:rsid w:val="00C81B5B"/>
    <w:rsid w:val="00C85192"/>
    <w:rsid w:val="00C9689B"/>
    <w:rsid w:val="00CB2234"/>
    <w:rsid w:val="00CD36C6"/>
    <w:rsid w:val="00CD6FC0"/>
    <w:rsid w:val="00CD729E"/>
    <w:rsid w:val="00CE1C93"/>
    <w:rsid w:val="00CF5A76"/>
    <w:rsid w:val="00D012E1"/>
    <w:rsid w:val="00D14C89"/>
    <w:rsid w:val="00D248D7"/>
    <w:rsid w:val="00D3025E"/>
    <w:rsid w:val="00D54297"/>
    <w:rsid w:val="00D64465"/>
    <w:rsid w:val="00D7547F"/>
    <w:rsid w:val="00DB46B9"/>
    <w:rsid w:val="00DC0743"/>
    <w:rsid w:val="00E303BD"/>
    <w:rsid w:val="00E34E17"/>
    <w:rsid w:val="00E42DEF"/>
    <w:rsid w:val="00E43FC7"/>
    <w:rsid w:val="00E51D93"/>
    <w:rsid w:val="00E54327"/>
    <w:rsid w:val="00E576D8"/>
    <w:rsid w:val="00E65B9C"/>
    <w:rsid w:val="00E65F2B"/>
    <w:rsid w:val="00E74CEC"/>
    <w:rsid w:val="00E90362"/>
    <w:rsid w:val="00EB0F99"/>
    <w:rsid w:val="00EC0872"/>
    <w:rsid w:val="00EC6A0C"/>
    <w:rsid w:val="00ED027D"/>
    <w:rsid w:val="00ED4919"/>
    <w:rsid w:val="00EE70D4"/>
    <w:rsid w:val="00EF410D"/>
    <w:rsid w:val="00F008D9"/>
    <w:rsid w:val="00F06864"/>
    <w:rsid w:val="00F25922"/>
    <w:rsid w:val="00F7520E"/>
    <w:rsid w:val="00F75CA7"/>
    <w:rsid w:val="00F91D5A"/>
    <w:rsid w:val="00FA637B"/>
    <w:rsid w:val="00FB1E27"/>
    <w:rsid w:val="00FC2D3F"/>
    <w:rsid w:val="00FD3A68"/>
    <w:rsid w:val="00FD73E4"/>
    <w:rsid w:val="00FE1A65"/>
    <w:rsid w:val="00FE5E92"/>
    <w:rsid w:val="134614F4"/>
    <w:rsid w:val="16890A7F"/>
    <w:rsid w:val="2E9F5BF6"/>
    <w:rsid w:val="33D53938"/>
    <w:rsid w:val="3F1004B0"/>
    <w:rsid w:val="40226866"/>
    <w:rsid w:val="41BF6F2C"/>
    <w:rsid w:val="47385407"/>
    <w:rsid w:val="49A2711C"/>
    <w:rsid w:val="52E92294"/>
    <w:rsid w:val="53EB6D72"/>
    <w:rsid w:val="548470A0"/>
    <w:rsid w:val="5CE52443"/>
    <w:rsid w:val="5E7D3C4E"/>
    <w:rsid w:val="769E4FF5"/>
    <w:rsid w:val="7FE63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7B271927"/>
  <w15:docId w15:val="{06040227-EDCF-40F0-87CB-E5BCA1CA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paragraph" w:styleId="Ttulo">
    <w:name w:val="Title"/>
    <w:basedOn w:val="Normal"/>
    <w:link w:val="TtuloChar1"/>
    <w:qFormat/>
    <w:pPr>
      <w:jc w:val="center"/>
    </w:pPr>
    <w:rPr>
      <w:rFonts w:ascii="Arial" w:hAnsi="Arial"/>
      <w:b/>
      <w:sz w:val="28"/>
      <w:szCs w:val="20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pPr>
      <w:ind w:firstLine="1418"/>
    </w:pPr>
    <w:rPr>
      <w:szCs w:val="20"/>
    </w:rPr>
  </w:style>
  <w:style w:type="paragraph" w:styleId="Recuodecorpodetexto">
    <w:name w:val="Body Text Indent"/>
    <w:basedOn w:val="Normal"/>
    <w:link w:val="RecuodecorpodetextoChar"/>
    <w:pPr>
      <w:spacing w:after="120"/>
      <w:ind w:left="283"/>
    </w:p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tuloChar">
    <w:name w:val="Título Char"/>
    <w:basedOn w:val="Fontepargpadro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Char1">
    <w:name w:val="Título Char1"/>
    <w:link w:val="Ttulo"/>
    <w:locked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1D9BC3-D205-4EAA-95A2-F3E1C1DB4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439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licitação</vt:lpstr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licitação</dc:title>
  <dc:subject>Convite</dc:subject>
  <dc:creator>Gilda Ana Marcon Moreira - Pref. Munic. de Cotiporã RS</dc:creator>
  <cp:lastModifiedBy>Licitacao_Note</cp:lastModifiedBy>
  <cp:revision>81</cp:revision>
  <cp:lastPrinted>2020-02-06T17:48:00Z</cp:lastPrinted>
  <dcterms:created xsi:type="dcterms:W3CDTF">2015-01-20T10:04:00Z</dcterms:created>
  <dcterms:modified xsi:type="dcterms:W3CDTF">2020-02-11T12:30:00Z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1046-11.2.0.8684</vt:lpwstr>
  </property>
</Properties>
</file>