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4E687" w14:textId="77777777" w:rsidR="002A2DDD" w:rsidRPr="00291DC6" w:rsidRDefault="002A2DDD" w:rsidP="0083640C">
      <w:pPr>
        <w:pStyle w:val="Ttulo3"/>
        <w:rPr>
          <w:rFonts w:ascii="Times New Roman" w:hAnsi="Times New Roman"/>
          <w:sz w:val="18"/>
          <w:szCs w:val="18"/>
        </w:rPr>
      </w:pPr>
    </w:p>
    <w:p w14:paraId="3764DB8B" w14:textId="0F9C190D" w:rsidR="00061E4B" w:rsidRPr="00E13C0F" w:rsidRDefault="00061E4B" w:rsidP="00F05CCD">
      <w:pPr>
        <w:pStyle w:val="Ttulo3"/>
        <w:jc w:val="center"/>
        <w:rPr>
          <w:rFonts w:ascii="Times New Roman" w:hAnsi="Times New Roman"/>
          <w:sz w:val="18"/>
          <w:szCs w:val="18"/>
        </w:rPr>
      </w:pPr>
      <w:r w:rsidRPr="00E13C0F">
        <w:rPr>
          <w:rFonts w:ascii="Times New Roman" w:hAnsi="Times New Roman"/>
          <w:sz w:val="18"/>
          <w:szCs w:val="18"/>
        </w:rPr>
        <w:t>CONTRATO DE PRESTAÇÃO DE SERVIÇOS Nº</w:t>
      </w:r>
      <w:r w:rsidR="005975FF" w:rsidRPr="00E13C0F">
        <w:rPr>
          <w:rFonts w:ascii="Times New Roman" w:hAnsi="Times New Roman"/>
          <w:sz w:val="18"/>
          <w:szCs w:val="18"/>
        </w:rPr>
        <w:t xml:space="preserve"> </w:t>
      </w:r>
      <w:r w:rsidR="00293DE5">
        <w:rPr>
          <w:rFonts w:ascii="Times New Roman" w:hAnsi="Times New Roman"/>
          <w:sz w:val="18"/>
          <w:szCs w:val="18"/>
        </w:rPr>
        <w:t>212/2024</w:t>
      </w:r>
    </w:p>
    <w:p w14:paraId="31ED7B3C" w14:textId="77777777" w:rsidR="002A2DDD" w:rsidRPr="00E13C0F" w:rsidRDefault="002A2DDD" w:rsidP="00F05CCD">
      <w:pPr>
        <w:rPr>
          <w:sz w:val="18"/>
          <w:szCs w:val="18"/>
        </w:rPr>
      </w:pPr>
    </w:p>
    <w:p w14:paraId="299BD2B4" w14:textId="77777777" w:rsidR="00061E4B" w:rsidRPr="00E13C0F" w:rsidRDefault="00061E4B" w:rsidP="00F05CCD">
      <w:pPr>
        <w:pStyle w:val="Ttulo3"/>
        <w:jc w:val="center"/>
        <w:rPr>
          <w:rFonts w:ascii="Times New Roman" w:hAnsi="Times New Roman"/>
          <w:sz w:val="18"/>
          <w:szCs w:val="18"/>
        </w:rPr>
      </w:pPr>
      <w:r w:rsidRPr="00E13C0F">
        <w:rPr>
          <w:rFonts w:ascii="Times New Roman" w:hAnsi="Times New Roman"/>
          <w:sz w:val="18"/>
          <w:szCs w:val="18"/>
        </w:rPr>
        <w:t xml:space="preserve"> </w:t>
      </w:r>
    </w:p>
    <w:p w14:paraId="794B678C" w14:textId="5CC99F27" w:rsidR="00275ABF" w:rsidRPr="00E13C0F" w:rsidRDefault="00275ABF" w:rsidP="00F05CCD">
      <w:pPr>
        <w:jc w:val="both"/>
        <w:rPr>
          <w:color w:val="FF0000"/>
          <w:sz w:val="18"/>
          <w:szCs w:val="18"/>
        </w:rPr>
      </w:pPr>
      <w:r w:rsidRPr="00E13C0F">
        <w:rPr>
          <w:color w:val="000000" w:themeColor="text1"/>
          <w:sz w:val="18"/>
          <w:szCs w:val="18"/>
        </w:rPr>
        <w:t xml:space="preserve">Pelo presente instrumento, de um lado o </w:t>
      </w:r>
      <w:r w:rsidRPr="00E13C0F">
        <w:rPr>
          <w:b/>
          <w:color w:val="000000" w:themeColor="text1"/>
          <w:sz w:val="18"/>
          <w:szCs w:val="18"/>
        </w:rPr>
        <w:t>MUNICÍPIO DE COTIPORÃ</w:t>
      </w:r>
      <w:r w:rsidRPr="00E13C0F">
        <w:rPr>
          <w:color w:val="000000" w:themeColor="text1"/>
          <w:sz w:val="18"/>
          <w:szCs w:val="18"/>
        </w:rPr>
        <w:t>, Estado do Rio Grande do Sul, pessoa jurídica de direito público interno, com sede na Rua Silveira Martins, 163, n</w:t>
      </w:r>
      <w:r w:rsidR="00650BCD" w:rsidRPr="00E13C0F">
        <w:rPr>
          <w:color w:val="000000" w:themeColor="text1"/>
          <w:sz w:val="18"/>
          <w:szCs w:val="18"/>
        </w:rPr>
        <w:t>e</w:t>
      </w:r>
      <w:r w:rsidRPr="00E13C0F">
        <w:rPr>
          <w:color w:val="000000" w:themeColor="text1"/>
          <w:sz w:val="18"/>
          <w:szCs w:val="18"/>
        </w:rPr>
        <w:t xml:space="preserve">sta cidade, inscrito no Cadastro de Contribuintes do Ministério da Fazenda sob nº 90.898.487/0001-64, neste ato representado </w:t>
      </w:r>
      <w:r w:rsidR="00B759BD" w:rsidRPr="00E13C0F">
        <w:rPr>
          <w:color w:val="000000" w:themeColor="text1"/>
          <w:sz w:val="18"/>
          <w:szCs w:val="18"/>
        </w:rPr>
        <w:t>por seu Prefeito Municipal o Senhor</w:t>
      </w:r>
      <w:r w:rsidR="00B759BD" w:rsidRPr="00E13C0F">
        <w:rPr>
          <w:bCs/>
          <w:iCs/>
          <w:color w:val="000000" w:themeColor="text1"/>
          <w:sz w:val="18"/>
          <w:szCs w:val="18"/>
        </w:rPr>
        <w:t xml:space="preserve"> </w:t>
      </w:r>
      <w:r w:rsidR="00B759BD" w:rsidRPr="00E13C0F">
        <w:rPr>
          <w:color w:val="000000" w:themeColor="text1"/>
          <w:sz w:val="18"/>
          <w:szCs w:val="18"/>
        </w:rPr>
        <w:t>Ivelton Mateus Zardo, brasileiro, solteiro, portador da Identidade nº 8090448245, expedida pela SJS/RS, inscrito no CPF/MF sob nº 015.188.930-90, doravante denominado simplesmente CONTRATANTE e de outro a empresa</w:t>
      </w:r>
      <w:r w:rsidR="00AA3C6C" w:rsidRPr="00E13C0F">
        <w:rPr>
          <w:b/>
          <w:color w:val="000000" w:themeColor="text1"/>
          <w:sz w:val="18"/>
          <w:szCs w:val="18"/>
        </w:rPr>
        <w:t xml:space="preserve"> FONTANA ENGENHARIA LTDA</w:t>
      </w:r>
      <w:r w:rsidR="000C0A9E" w:rsidRPr="00E13C0F">
        <w:rPr>
          <w:b/>
          <w:color w:val="000000" w:themeColor="text1"/>
          <w:sz w:val="18"/>
          <w:szCs w:val="18"/>
        </w:rPr>
        <w:t>,</w:t>
      </w:r>
      <w:r w:rsidRPr="00E13C0F">
        <w:rPr>
          <w:b/>
          <w:color w:val="000000" w:themeColor="text1"/>
          <w:sz w:val="18"/>
          <w:szCs w:val="18"/>
        </w:rPr>
        <w:t xml:space="preserve"> </w:t>
      </w:r>
      <w:r w:rsidRPr="00E13C0F">
        <w:rPr>
          <w:color w:val="000000" w:themeColor="text1"/>
          <w:sz w:val="18"/>
          <w:szCs w:val="18"/>
        </w:rPr>
        <w:t>pessoa jurídica de direito privado, inscrita no Cadastro Geral de Contribuintes do Ministério da Fazenda sob nº</w:t>
      </w:r>
      <w:r w:rsidR="00AA3C6C" w:rsidRPr="00E13C0F">
        <w:rPr>
          <w:color w:val="000000" w:themeColor="text1"/>
          <w:sz w:val="18"/>
          <w:szCs w:val="18"/>
        </w:rPr>
        <w:t xml:space="preserve"> 40.152.678/0001-04</w:t>
      </w:r>
      <w:r w:rsidR="001211C7" w:rsidRPr="00E13C0F">
        <w:rPr>
          <w:color w:val="000000" w:themeColor="text1"/>
          <w:sz w:val="18"/>
          <w:szCs w:val="18"/>
        </w:rPr>
        <w:t>,</w:t>
      </w:r>
      <w:r w:rsidRPr="00E13C0F">
        <w:rPr>
          <w:color w:val="000000" w:themeColor="text1"/>
          <w:sz w:val="18"/>
          <w:szCs w:val="18"/>
        </w:rPr>
        <w:t xml:space="preserve"> com sede na</w:t>
      </w:r>
      <w:r w:rsidR="00650BCD" w:rsidRPr="00E13C0F">
        <w:rPr>
          <w:color w:val="000000" w:themeColor="text1"/>
          <w:sz w:val="18"/>
          <w:szCs w:val="18"/>
        </w:rPr>
        <w:t xml:space="preserve"> </w:t>
      </w:r>
      <w:r w:rsidR="00FD3B20" w:rsidRPr="00E13C0F">
        <w:rPr>
          <w:color w:val="000000" w:themeColor="text1"/>
          <w:sz w:val="18"/>
          <w:szCs w:val="18"/>
        </w:rPr>
        <w:t xml:space="preserve">Avenida </w:t>
      </w:r>
      <w:r w:rsidR="00AA3C6C" w:rsidRPr="00E13C0F">
        <w:rPr>
          <w:color w:val="000000" w:themeColor="text1"/>
          <w:sz w:val="18"/>
          <w:szCs w:val="18"/>
        </w:rPr>
        <w:t>Venancio Aires</w:t>
      </w:r>
      <w:r w:rsidRPr="00E13C0F">
        <w:rPr>
          <w:color w:val="000000" w:themeColor="text1"/>
          <w:sz w:val="18"/>
          <w:szCs w:val="18"/>
        </w:rPr>
        <w:t xml:space="preserve">, </w:t>
      </w:r>
      <w:r w:rsidR="000C0A9E" w:rsidRPr="00E13C0F">
        <w:rPr>
          <w:color w:val="000000" w:themeColor="text1"/>
          <w:sz w:val="18"/>
          <w:szCs w:val="18"/>
        </w:rPr>
        <w:t>n°</w:t>
      </w:r>
      <w:r w:rsidR="00B759BD" w:rsidRPr="00E13C0F">
        <w:rPr>
          <w:color w:val="000000" w:themeColor="text1"/>
          <w:sz w:val="18"/>
          <w:szCs w:val="18"/>
        </w:rPr>
        <w:t xml:space="preserve"> </w:t>
      </w:r>
      <w:r w:rsidR="00AA3C6C" w:rsidRPr="00E13C0F">
        <w:rPr>
          <w:color w:val="000000" w:themeColor="text1"/>
          <w:sz w:val="18"/>
          <w:szCs w:val="18"/>
        </w:rPr>
        <w:t>140</w:t>
      </w:r>
      <w:r w:rsidR="00CE794D" w:rsidRPr="00E13C0F">
        <w:rPr>
          <w:color w:val="000000" w:themeColor="text1"/>
          <w:sz w:val="18"/>
          <w:szCs w:val="18"/>
        </w:rPr>
        <w:t>,</w:t>
      </w:r>
      <w:r w:rsidR="00650BCD" w:rsidRPr="00E13C0F">
        <w:rPr>
          <w:color w:val="000000" w:themeColor="text1"/>
          <w:sz w:val="18"/>
          <w:szCs w:val="18"/>
        </w:rPr>
        <w:t xml:space="preserve"> Sala </w:t>
      </w:r>
      <w:r w:rsidR="00AA3C6C" w:rsidRPr="00E13C0F">
        <w:rPr>
          <w:color w:val="000000" w:themeColor="text1"/>
          <w:sz w:val="18"/>
          <w:szCs w:val="18"/>
        </w:rPr>
        <w:t>401</w:t>
      </w:r>
      <w:r w:rsidR="00650BCD" w:rsidRPr="00E13C0F">
        <w:rPr>
          <w:color w:val="000000" w:themeColor="text1"/>
          <w:sz w:val="18"/>
          <w:szCs w:val="18"/>
        </w:rPr>
        <w:t xml:space="preserve">, </w:t>
      </w:r>
      <w:r w:rsidR="000C0A9E" w:rsidRPr="00E13C0F">
        <w:rPr>
          <w:color w:val="000000" w:themeColor="text1"/>
          <w:sz w:val="18"/>
          <w:szCs w:val="18"/>
        </w:rPr>
        <w:t xml:space="preserve"> </w:t>
      </w:r>
      <w:r w:rsidR="00FE5F12" w:rsidRPr="00E13C0F">
        <w:rPr>
          <w:color w:val="000000" w:themeColor="text1"/>
          <w:sz w:val="18"/>
          <w:szCs w:val="18"/>
        </w:rPr>
        <w:t xml:space="preserve">Bairro </w:t>
      </w:r>
      <w:r w:rsidR="00B759BD" w:rsidRPr="00E13C0F">
        <w:rPr>
          <w:color w:val="000000" w:themeColor="text1"/>
          <w:sz w:val="18"/>
          <w:szCs w:val="18"/>
        </w:rPr>
        <w:t>C</w:t>
      </w:r>
      <w:r w:rsidR="00AA3C6C" w:rsidRPr="00E13C0F">
        <w:rPr>
          <w:color w:val="000000" w:themeColor="text1"/>
          <w:sz w:val="18"/>
          <w:szCs w:val="18"/>
        </w:rPr>
        <w:t>idade Baixa</w:t>
      </w:r>
      <w:r w:rsidR="00FE5F12" w:rsidRPr="00E13C0F">
        <w:rPr>
          <w:color w:val="000000" w:themeColor="text1"/>
          <w:sz w:val="18"/>
          <w:szCs w:val="18"/>
        </w:rPr>
        <w:t xml:space="preserve"> em </w:t>
      </w:r>
      <w:r w:rsidR="00AA3C6C" w:rsidRPr="00E13C0F">
        <w:rPr>
          <w:color w:val="000000" w:themeColor="text1"/>
          <w:sz w:val="18"/>
          <w:szCs w:val="18"/>
        </w:rPr>
        <w:t>Porto Alegre</w:t>
      </w:r>
      <w:r w:rsidR="004304B4" w:rsidRPr="00E13C0F">
        <w:rPr>
          <w:color w:val="000000" w:themeColor="text1"/>
          <w:sz w:val="18"/>
          <w:szCs w:val="18"/>
        </w:rPr>
        <w:t>/</w:t>
      </w:r>
      <w:r w:rsidRPr="00E13C0F">
        <w:rPr>
          <w:color w:val="000000" w:themeColor="text1"/>
          <w:sz w:val="18"/>
          <w:szCs w:val="18"/>
        </w:rPr>
        <w:t>RS, CEP nº</w:t>
      </w:r>
      <w:r w:rsidR="00287C7B" w:rsidRPr="00E13C0F">
        <w:rPr>
          <w:color w:val="000000" w:themeColor="text1"/>
          <w:sz w:val="18"/>
          <w:szCs w:val="18"/>
        </w:rPr>
        <w:t xml:space="preserve"> </w:t>
      </w:r>
      <w:r w:rsidR="001211C7" w:rsidRPr="00E13C0F">
        <w:rPr>
          <w:color w:val="000000" w:themeColor="text1"/>
          <w:sz w:val="18"/>
          <w:szCs w:val="18"/>
        </w:rPr>
        <w:t>9</w:t>
      </w:r>
      <w:r w:rsidR="00AA3C6C" w:rsidRPr="00E13C0F">
        <w:rPr>
          <w:color w:val="000000" w:themeColor="text1"/>
          <w:sz w:val="18"/>
          <w:szCs w:val="18"/>
        </w:rPr>
        <w:t>0.040-190</w:t>
      </w:r>
      <w:r w:rsidRPr="00E13C0F">
        <w:rPr>
          <w:color w:val="000000" w:themeColor="text1"/>
          <w:sz w:val="18"/>
          <w:szCs w:val="18"/>
        </w:rPr>
        <w:t>, doravante denominada simplesmente CONTRATADA, neste ato representada por</w:t>
      </w:r>
      <w:r w:rsidR="00070507" w:rsidRPr="00E13C0F">
        <w:rPr>
          <w:color w:val="000000" w:themeColor="text1"/>
          <w:sz w:val="18"/>
          <w:szCs w:val="18"/>
        </w:rPr>
        <w:t xml:space="preserve"> s</w:t>
      </w:r>
      <w:r w:rsidR="00D068C0" w:rsidRPr="00E13C0F">
        <w:rPr>
          <w:color w:val="000000" w:themeColor="text1"/>
          <w:sz w:val="18"/>
          <w:szCs w:val="18"/>
        </w:rPr>
        <w:t>eu</w:t>
      </w:r>
      <w:r w:rsidR="00FE5F12" w:rsidRPr="00E13C0F">
        <w:rPr>
          <w:color w:val="000000" w:themeColor="text1"/>
          <w:sz w:val="18"/>
          <w:szCs w:val="18"/>
        </w:rPr>
        <w:t xml:space="preserve"> </w:t>
      </w:r>
      <w:r w:rsidR="007F2EC9" w:rsidRPr="00E13C0F">
        <w:rPr>
          <w:color w:val="000000" w:themeColor="text1"/>
          <w:sz w:val="18"/>
          <w:szCs w:val="18"/>
        </w:rPr>
        <w:t>Sóci</w:t>
      </w:r>
      <w:r w:rsidR="00D068C0" w:rsidRPr="00E13C0F">
        <w:rPr>
          <w:color w:val="000000" w:themeColor="text1"/>
          <w:sz w:val="18"/>
          <w:szCs w:val="18"/>
        </w:rPr>
        <w:t>o</w:t>
      </w:r>
      <w:r w:rsidR="007F2EC9" w:rsidRPr="00E13C0F">
        <w:rPr>
          <w:color w:val="000000" w:themeColor="text1"/>
          <w:sz w:val="18"/>
          <w:szCs w:val="18"/>
        </w:rPr>
        <w:t xml:space="preserve"> </w:t>
      </w:r>
      <w:r w:rsidR="00FE5F12" w:rsidRPr="00E13C0F">
        <w:rPr>
          <w:color w:val="000000" w:themeColor="text1"/>
          <w:sz w:val="18"/>
          <w:szCs w:val="18"/>
        </w:rPr>
        <w:t>Administrador</w:t>
      </w:r>
      <w:r w:rsidR="00D068C0" w:rsidRPr="00E13C0F">
        <w:rPr>
          <w:color w:val="000000" w:themeColor="text1"/>
          <w:sz w:val="18"/>
          <w:szCs w:val="18"/>
        </w:rPr>
        <w:t xml:space="preserve"> o</w:t>
      </w:r>
      <w:r w:rsidR="00070507" w:rsidRPr="00E13C0F">
        <w:rPr>
          <w:color w:val="000000" w:themeColor="text1"/>
          <w:sz w:val="18"/>
          <w:szCs w:val="18"/>
        </w:rPr>
        <w:t xml:space="preserve"> </w:t>
      </w:r>
      <w:r w:rsidR="00FE5F12" w:rsidRPr="00E13C0F">
        <w:rPr>
          <w:color w:val="000000" w:themeColor="text1"/>
          <w:sz w:val="18"/>
          <w:szCs w:val="18"/>
        </w:rPr>
        <w:t>Senhor</w:t>
      </w:r>
      <w:r w:rsidR="00AA3C6C" w:rsidRPr="00E13C0F">
        <w:rPr>
          <w:color w:val="000000" w:themeColor="text1"/>
          <w:sz w:val="18"/>
          <w:szCs w:val="18"/>
        </w:rPr>
        <w:t xml:space="preserve"> Lucas Brandt Ribeiro</w:t>
      </w:r>
      <w:r w:rsidR="00CE794D" w:rsidRPr="00E13C0F">
        <w:rPr>
          <w:color w:val="000000" w:themeColor="text1"/>
          <w:sz w:val="18"/>
          <w:szCs w:val="18"/>
        </w:rPr>
        <w:t>,</w:t>
      </w:r>
      <w:r w:rsidR="00AE3B9A" w:rsidRPr="00E13C0F">
        <w:rPr>
          <w:color w:val="000000" w:themeColor="text1"/>
          <w:sz w:val="18"/>
          <w:szCs w:val="18"/>
        </w:rPr>
        <w:t xml:space="preserve"> </w:t>
      </w:r>
      <w:r w:rsidR="00070507" w:rsidRPr="00E13C0F">
        <w:rPr>
          <w:color w:val="000000" w:themeColor="text1"/>
          <w:sz w:val="18"/>
          <w:szCs w:val="18"/>
        </w:rPr>
        <w:t>brasileir</w:t>
      </w:r>
      <w:r w:rsidR="00D068C0" w:rsidRPr="00E13C0F">
        <w:rPr>
          <w:color w:val="000000" w:themeColor="text1"/>
          <w:sz w:val="18"/>
          <w:szCs w:val="18"/>
        </w:rPr>
        <w:t>o</w:t>
      </w:r>
      <w:r w:rsidR="00070507" w:rsidRPr="00E13C0F">
        <w:rPr>
          <w:color w:val="000000" w:themeColor="text1"/>
          <w:sz w:val="18"/>
          <w:szCs w:val="18"/>
        </w:rPr>
        <w:t xml:space="preserve">, </w:t>
      </w:r>
      <w:r w:rsidR="00D90772" w:rsidRPr="00E13C0F">
        <w:rPr>
          <w:color w:val="000000" w:themeColor="text1"/>
          <w:sz w:val="18"/>
          <w:szCs w:val="18"/>
        </w:rPr>
        <w:t>solteiro</w:t>
      </w:r>
      <w:r w:rsidR="00B67EA6" w:rsidRPr="00E13C0F">
        <w:rPr>
          <w:color w:val="000000" w:themeColor="text1"/>
          <w:sz w:val="18"/>
          <w:szCs w:val="18"/>
        </w:rPr>
        <w:t>, engenheiro</w:t>
      </w:r>
      <w:r w:rsidR="00070507" w:rsidRPr="00E13C0F">
        <w:rPr>
          <w:color w:val="000000" w:themeColor="text1"/>
          <w:sz w:val="18"/>
          <w:szCs w:val="18"/>
        </w:rPr>
        <w:t>, portador da Identidade nº</w:t>
      </w:r>
      <w:r w:rsidR="00967DEB" w:rsidRPr="00E13C0F">
        <w:rPr>
          <w:color w:val="000000" w:themeColor="text1"/>
          <w:sz w:val="18"/>
          <w:szCs w:val="18"/>
        </w:rPr>
        <w:t xml:space="preserve"> </w:t>
      </w:r>
      <w:r w:rsidR="00D90772" w:rsidRPr="00E13C0F">
        <w:rPr>
          <w:color w:val="000000" w:themeColor="text1"/>
          <w:sz w:val="18"/>
          <w:szCs w:val="18"/>
        </w:rPr>
        <w:t>110665969</w:t>
      </w:r>
      <w:r w:rsidR="00070507" w:rsidRPr="00E13C0F">
        <w:rPr>
          <w:color w:val="000000" w:themeColor="text1"/>
          <w:sz w:val="18"/>
          <w:szCs w:val="18"/>
        </w:rPr>
        <w:t>, expedida pela S</w:t>
      </w:r>
      <w:r w:rsidR="007F2EC9" w:rsidRPr="00E13C0F">
        <w:rPr>
          <w:color w:val="000000" w:themeColor="text1"/>
          <w:sz w:val="18"/>
          <w:szCs w:val="18"/>
        </w:rPr>
        <w:t>S</w:t>
      </w:r>
      <w:r w:rsidR="00D068C0" w:rsidRPr="00E13C0F">
        <w:rPr>
          <w:color w:val="000000" w:themeColor="text1"/>
          <w:sz w:val="18"/>
          <w:szCs w:val="18"/>
        </w:rPr>
        <w:t>P</w:t>
      </w:r>
      <w:r w:rsidR="00070507" w:rsidRPr="00E13C0F">
        <w:rPr>
          <w:color w:val="000000" w:themeColor="text1"/>
          <w:sz w:val="18"/>
          <w:szCs w:val="18"/>
        </w:rPr>
        <w:t>/RS, inscrit</w:t>
      </w:r>
      <w:r w:rsidR="00D068C0" w:rsidRPr="00E13C0F">
        <w:rPr>
          <w:color w:val="000000" w:themeColor="text1"/>
          <w:sz w:val="18"/>
          <w:szCs w:val="18"/>
        </w:rPr>
        <w:t>o</w:t>
      </w:r>
      <w:r w:rsidR="00070507" w:rsidRPr="00E13C0F">
        <w:rPr>
          <w:color w:val="000000" w:themeColor="text1"/>
          <w:sz w:val="18"/>
          <w:szCs w:val="18"/>
        </w:rPr>
        <w:t xml:space="preserve"> no CPF/MF sob nº</w:t>
      </w:r>
      <w:r w:rsidR="00967DEB" w:rsidRPr="00E13C0F">
        <w:rPr>
          <w:color w:val="000000" w:themeColor="text1"/>
          <w:sz w:val="18"/>
          <w:szCs w:val="18"/>
        </w:rPr>
        <w:t xml:space="preserve"> </w:t>
      </w:r>
      <w:r w:rsidR="00D90772" w:rsidRPr="00E13C0F">
        <w:rPr>
          <w:color w:val="000000" w:themeColor="text1"/>
          <w:sz w:val="18"/>
          <w:szCs w:val="18"/>
        </w:rPr>
        <w:t>110.491.787-42</w:t>
      </w:r>
      <w:r w:rsidR="00D068C0" w:rsidRPr="00E13C0F">
        <w:rPr>
          <w:color w:val="000000" w:themeColor="text1"/>
          <w:sz w:val="18"/>
          <w:szCs w:val="18"/>
        </w:rPr>
        <w:t>,</w:t>
      </w:r>
      <w:r w:rsidR="00773A87" w:rsidRPr="00E13C0F">
        <w:rPr>
          <w:color w:val="000000" w:themeColor="text1"/>
          <w:sz w:val="18"/>
          <w:szCs w:val="18"/>
        </w:rPr>
        <w:t xml:space="preserve"> </w:t>
      </w:r>
      <w:r w:rsidR="00070507" w:rsidRPr="00E13C0F">
        <w:rPr>
          <w:color w:val="000000" w:themeColor="text1"/>
          <w:sz w:val="18"/>
          <w:szCs w:val="18"/>
        </w:rPr>
        <w:t xml:space="preserve"> </w:t>
      </w:r>
      <w:r w:rsidRPr="00E13C0F">
        <w:rPr>
          <w:color w:val="000000" w:themeColor="text1"/>
          <w:sz w:val="18"/>
          <w:szCs w:val="18"/>
        </w:rPr>
        <w:t>resolvem firmar o presente Contrato que se regerá pelas seguintes cláusulas e condições, definidoras dos direitos, obrigações e responsabilidades das partes.</w:t>
      </w:r>
    </w:p>
    <w:p w14:paraId="430AEB95" w14:textId="77777777" w:rsidR="00061E4B" w:rsidRPr="00E13C0F" w:rsidRDefault="00061E4B" w:rsidP="00F05CCD">
      <w:pPr>
        <w:pStyle w:val="Corpodetexto"/>
        <w:tabs>
          <w:tab w:val="left" w:pos="0"/>
        </w:tabs>
        <w:spacing w:after="0"/>
        <w:rPr>
          <w:color w:val="000000" w:themeColor="text1"/>
          <w:sz w:val="18"/>
          <w:szCs w:val="18"/>
        </w:rPr>
      </w:pPr>
    </w:p>
    <w:p w14:paraId="23E85F80" w14:textId="1D3B9036" w:rsidR="00070507" w:rsidRPr="00E13C0F" w:rsidRDefault="00070507" w:rsidP="00F05CCD">
      <w:pPr>
        <w:pStyle w:val="Corpodetexto"/>
        <w:tabs>
          <w:tab w:val="left" w:pos="3544"/>
        </w:tabs>
        <w:spacing w:after="0"/>
        <w:jc w:val="both"/>
        <w:rPr>
          <w:sz w:val="18"/>
          <w:szCs w:val="18"/>
        </w:rPr>
      </w:pPr>
      <w:r w:rsidRPr="00E13C0F">
        <w:rPr>
          <w:sz w:val="18"/>
          <w:szCs w:val="18"/>
        </w:rPr>
        <w:t xml:space="preserve">O Presente CONTRATO tem seu respectivo fundamento e finalidade na consecução do objeto contratado descrito abaixo, regendo-se pela Lei Federal nº 14.133/2021, no </w:t>
      </w:r>
      <w:r w:rsidR="00FD3B20" w:rsidRPr="00E13C0F">
        <w:rPr>
          <w:sz w:val="18"/>
          <w:szCs w:val="18"/>
        </w:rPr>
        <w:t>A</w:t>
      </w:r>
      <w:r w:rsidRPr="00E13C0F">
        <w:rPr>
          <w:sz w:val="18"/>
          <w:szCs w:val="18"/>
        </w:rPr>
        <w:t xml:space="preserve">rtigo 75, </w:t>
      </w:r>
      <w:r w:rsidR="00FD3B20" w:rsidRPr="00E13C0F">
        <w:rPr>
          <w:sz w:val="18"/>
          <w:szCs w:val="18"/>
        </w:rPr>
        <w:t>I</w:t>
      </w:r>
      <w:r w:rsidRPr="00E13C0F">
        <w:rPr>
          <w:sz w:val="18"/>
          <w:szCs w:val="18"/>
        </w:rPr>
        <w:t xml:space="preserve">nciso </w:t>
      </w:r>
      <w:r w:rsidR="00AA3C6C" w:rsidRPr="00E13C0F">
        <w:rPr>
          <w:sz w:val="18"/>
          <w:szCs w:val="18"/>
        </w:rPr>
        <w:t>II</w:t>
      </w:r>
      <w:r w:rsidR="00B80E88" w:rsidRPr="00E13C0F">
        <w:rPr>
          <w:sz w:val="18"/>
          <w:szCs w:val="18"/>
        </w:rPr>
        <w:t>I</w:t>
      </w:r>
      <w:r w:rsidR="00AA3C6C" w:rsidRPr="00E13C0F">
        <w:rPr>
          <w:sz w:val="18"/>
          <w:szCs w:val="18"/>
        </w:rPr>
        <w:t xml:space="preserve">, Alínea </w:t>
      </w:r>
      <w:r w:rsidR="00E13C0F" w:rsidRPr="00E13C0F">
        <w:rPr>
          <w:sz w:val="18"/>
          <w:szCs w:val="18"/>
        </w:rPr>
        <w:t>A</w:t>
      </w:r>
      <w:r w:rsidRPr="00E13C0F">
        <w:rPr>
          <w:sz w:val="18"/>
          <w:szCs w:val="18"/>
        </w:rPr>
        <w:t xml:space="preserve">, Protocolo Administrativo nº </w:t>
      </w:r>
      <w:r w:rsidR="0090279C">
        <w:rPr>
          <w:sz w:val="18"/>
          <w:szCs w:val="18"/>
        </w:rPr>
        <w:t>557</w:t>
      </w:r>
      <w:r w:rsidR="00BF63F3" w:rsidRPr="00E13C0F">
        <w:rPr>
          <w:sz w:val="18"/>
          <w:szCs w:val="18"/>
        </w:rPr>
        <w:t>/202</w:t>
      </w:r>
      <w:r w:rsidR="001211C7" w:rsidRPr="00E13C0F">
        <w:rPr>
          <w:sz w:val="18"/>
          <w:szCs w:val="18"/>
        </w:rPr>
        <w:t>4</w:t>
      </w:r>
      <w:r w:rsidRPr="00E13C0F">
        <w:rPr>
          <w:sz w:val="18"/>
          <w:szCs w:val="18"/>
        </w:rPr>
        <w:t xml:space="preserve"> e Dispensa de Licitação n</w:t>
      </w:r>
      <w:r w:rsidR="00165803" w:rsidRPr="00E13C0F">
        <w:rPr>
          <w:sz w:val="18"/>
          <w:szCs w:val="18"/>
        </w:rPr>
        <w:t>°</w:t>
      </w:r>
      <w:r w:rsidR="00B80E88" w:rsidRPr="00E13C0F">
        <w:rPr>
          <w:sz w:val="18"/>
          <w:szCs w:val="18"/>
        </w:rPr>
        <w:t xml:space="preserve"> </w:t>
      </w:r>
      <w:r w:rsidR="00293DE5">
        <w:rPr>
          <w:sz w:val="18"/>
          <w:szCs w:val="18"/>
        </w:rPr>
        <w:t>142/2024.</w:t>
      </w:r>
    </w:p>
    <w:p w14:paraId="38962DCF" w14:textId="77777777" w:rsidR="00061E4B" w:rsidRPr="00E13C0F" w:rsidRDefault="00061E4B" w:rsidP="00F05CCD">
      <w:pPr>
        <w:pStyle w:val="Corpodetexto2"/>
        <w:tabs>
          <w:tab w:val="left" w:pos="3544"/>
        </w:tabs>
        <w:spacing w:after="0" w:line="240" w:lineRule="auto"/>
        <w:jc w:val="center"/>
        <w:rPr>
          <w:b/>
          <w:sz w:val="18"/>
          <w:szCs w:val="18"/>
        </w:rPr>
      </w:pPr>
    </w:p>
    <w:p w14:paraId="0A1C11A1" w14:textId="6AAAAA82" w:rsidR="000C0A9E" w:rsidRPr="00E13C0F" w:rsidRDefault="00061E4B" w:rsidP="00F05CCD">
      <w:pPr>
        <w:pStyle w:val="Corpodetexto2"/>
        <w:tabs>
          <w:tab w:val="left" w:pos="3544"/>
        </w:tabs>
        <w:spacing w:after="0" w:line="240" w:lineRule="auto"/>
        <w:jc w:val="center"/>
        <w:rPr>
          <w:b/>
          <w:sz w:val="18"/>
          <w:szCs w:val="18"/>
        </w:rPr>
      </w:pPr>
      <w:r w:rsidRPr="00E13C0F">
        <w:rPr>
          <w:b/>
          <w:sz w:val="18"/>
          <w:szCs w:val="18"/>
        </w:rPr>
        <w:t>DO OBJETO</w:t>
      </w:r>
    </w:p>
    <w:p w14:paraId="5B99DC0E" w14:textId="77777777" w:rsidR="00061E4B" w:rsidRPr="00E13C0F" w:rsidRDefault="00061E4B" w:rsidP="00F05CCD">
      <w:pPr>
        <w:pStyle w:val="Corpodetexto2"/>
        <w:tabs>
          <w:tab w:val="left" w:pos="3544"/>
        </w:tabs>
        <w:spacing w:after="0" w:line="240" w:lineRule="auto"/>
        <w:rPr>
          <w:b/>
          <w:sz w:val="18"/>
          <w:szCs w:val="18"/>
        </w:rPr>
      </w:pPr>
      <w:r w:rsidRPr="00E13C0F">
        <w:rPr>
          <w:b/>
          <w:sz w:val="18"/>
          <w:szCs w:val="18"/>
        </w:rPr>
        <w:t>Cláusula Primeira:</w:t>
      </w:r>
    </w:p>
    <w:p w14:paraId="1750097C" w14:textId="173C3911" w:rsidR="00D90772" w:rsidRPr="00E13C0F" w:rsidRDefault="00D90772" w:rsidP="00F05CCD">
      <w:pPr>
        <w:pStyle w:val="Recuodecorpodetexto"/>
        <w:spacing w:after="0"/>
        <w:ind w:left="0"/>
        <w:jc w:val="both"/>
        <w:rPr>
          <w:sz w:val="18"/>
          <w:szCs w:val="18"/>
        </w:rPr>
      </w:pPr>
      <w:r w:rsidRPr="00E13C0F">
        <w:rPr>
          <w:b/>
          <w:sz w:val="18"/>
          <w:szCs w:val="18"/>
        </w:rPr>
        <w:t>1.</w:t>
      </w:r>
      <w:r w:rsidR="00F05CCD">
        <w:rPr>
          <w:b/>
          <w:bCs/>
          <w:sz w:val="18"/>
          <w:szCs w:val="18"/>
        </w:rPr>
        <w:t>0</w:t>
      </w:r>
      <w:r w:rsidR="00E13C0F">
        <w:rPr>
          <w:b/>
          <w:bCs/>
          <w:sz w:val="18"/>
          <w:szCs w:val="18"/>
        </w:rPr>
        <w:t>.</w:t>
      </w:r>
      <w:r w:rsidRPr="00E13C0F">
        <w:rPr>
          <w:sz w:val="18"/>
          <w:szCs w:val="18"/>
        </w:rPr>
        <w:t xml:space="preserve"> O presente contrato tem por objeto a contratação de empresa especializada para elaboração de sondagem de solo mista</w:t>
      </w:r>
      <w:r w:rsidR="00E13C0F" w:rsidRPr="00E13C0F">
        <w:rPr>
          <w:sz w:val="18"/>
          <w:szCs w:val="18"/>
        </w:rPr>
        <w:t xml:space="preserve"> </w:t>
      </w:r>
      <w:r w:rsidRPr="00E13C0F">
        <w:rPr>
          <w:sz w:val="18"/>
          <w:szCs w:val="18"/>
        </w:rPr>
        <w:t>(sondagem a percussão, complementada por sondagem rotativa), para complementar as informações necessárias ao desenvolvimento do Projeto Executivo da Ponte sobre o Rio Carreiro, na ligação entre Cotiporã e Dois Lajeados, conforme estabelecido no Termo de Referência e conforme segue:</w:t>
      </w:r>
    </w:p>
    <w:p w14:paraId="0FFE58A5" w14:textId="77777777" w:rsidR="00E13C0F" w:rsidRPr="00E13C0F" w:rsidRDefault="00E13C0F" w:rsidP="00F05CCD">
      <w:pPr>
        <w:pStyle w:val="Recuodecorpodetexto"/>
        <w:spacing w:after="0"/>
        <w:ind w:left="0"/>
        <w:jc w:val="both"/>
        <w:rPr>
          <w:sz w:val="18"/>
          <w:szCs w:val="18"/>
        </w:rPr>
      </w:pPr>
    </w:p>
    <w:tbl>
      <w:tblPr>
        <w:tblStyle w:val="Tabelacomgrade"/>
        <w:tblW w:w="10050" w:type="dxa"/>
        <w:tblLook w:val="04A0" w:firstRow="1" w:lastRow="0" w:firstColumn="1" w:lastColumn="0" w:noHBand="0" w:noVBand="1"/>
      </w:tblPr>
      <w:tblGrid>
        <w:gridCol w:w="703"/>
        <w:gridCol w:w="755"/>
        <w:gridCol w:w="666"/>
        <w:gridCol w:w="5091"/>
        <w:gridCol w:w="1417"/>
        <w:gridCol w:w="1418"/>
      </w:tblGrid>
      <w:tr w:rsidR="00D90772" w:rsidRPr="00E13C0F" w14:paraId="317A2329" w14:textId="77777777" w:rsidTr="00F05CCD">
        <w:tc>
          <w:tcPr>
            <w:tcW w:w="703" w:type="dxa"/>
            <w:tcBorders>
              <w:top w:val="single" w:sz="12" w:space="0" w:color="auto"/>
              <w:left w:val="single" w:sz="12" w:space="0" w:color="auto"/>
              <w:bottom w:val="single" w:sz="12" w:space="0" w:color="auto"/>
              <w:right w:val="single" w:sz="12" w:space="0" w:color="auto"/>
            </w:tcBorders>
            <w:vAlign w:val="center"/>
          </w:tcPr>
          <w:p w14:paraId="748891DE" w14:textId="77777777" w:rsidR="00D90772" w:rsidRPr="00E13C0F" w:rsidRDefault="00D90772" w:rsidP="00F05CCD">
            <w:pPr>
              <w:pStyle w:val="Recuodecorpodetexto"/>
              <w:spacing w:after="0"/>
              <w:ind w:left="0"/>
              <w:jc w:val="center"/>
              <w:rPr>
                <w:b/>
                <w:bCs/>
                <w:sz w:val="18"/>
                <w:szCs w:val="18"/>
              </w:rPr>
            </w:pPr>
            <w:r w:rsidRPr="00E13C0F">
              <w:rPr>
                <w:b/>
                <w:bCs/>
                <w:sz w:val="18"/>
                <w:szCs w:val="18"/>
              </w:rPr>
              <w:t>Item</w:t>
            </w:r>
          </w:p>
        </w:tc>
        <w:tc>
          <w:tcPr>
            <w:tcW w:w="755" w:type="dxa"/>
            <w:tcBorders>
              <w:top w:val="single" w:sz="12" w:space="0" w:color="auto"/>
              <w:left w:val="single" w:sz="12" w:space="0" w:color="auto"/>
              <w:bottom w:val="single" w:sz="12" w:space="0" w:color="auto"/>
              <w:right w:val="single" w:sz="12" w:space="0" w:color="auto"/>
            </w:tcBorders>
            <w:vAlign w:val="center"/>
          </w:tcPr>
          <w:p w14:paraId="3650D7DA" w14:textId="77777777" w:rsidR="00D90772" w:rsidRPr="00E13C0F" w:rsidRDefault="00D90772" w:rsidP="00F05CCD">
            <w:pPr>
              <w:pStyle w:val="Recuodecorpodetexto"/>
              <w:spacing w:after="0"/>
              <w:ind w:left="0"/>
              <w:jc w:val="center"/>
              <w:rPr>
                <w:b/>
                <w:bCs/>
                <w:sz w:val="18"/>
                <w:szCs w:val="18"/>
              </w:rPr>
            </w:pPr>
            <w:r w:rsidRPr="00E13C0F">
              <w:rPr>
                <w:b/>
                <w:bCs/>
                <w:sz w:val="18"/>
                <w:szCs w:val="18"/>
              </w:rPr>
              <w:t>Quant.</w:t>
            </w:r>
          </w:p>
        </w:tc>
        <w:tc>
          <w:tcPr>
            <w:tcW w:w="666" w:type="dxa"/>
            <w:tcBorders>
              <w:top w:val="single" w:sz="12" w:space="0" w:color="auto"/>
              <w:left w:val="single" w:sz="12" w:space="0" w:color="auto"/>
              <w:bottom w:val="single" w:sz="12" w:space="0" w:color="auto"/>
              <w:right w:val="single" w:sz="12" w:space="0" w:color="auto"/>
            </w:tcBorders>
            <w:vAlign w:val="center"/>
          </w:tcPr>
          <w:p w14:paraId="567596BE" w14:textId="77777777" w:rsidR="00D90772" w:rsidRPr="00E13C0F" w:rsidRDefault="00D90772" w:rsidP="00F05CCD">
            <w:pPr>
              <w:pStyle w:val="Recuodecorpodetexto"/>
              <w:spacing w:after="0"/>
              <w:ind w:left="0"/>
              <w:jc w:val="center"/>
              <w:rPr>
                <w:b/>
                <w:bCs/>
                <w:sz w:val="18"/>
                <w:szCs w:val="18"/>
              </w:rPr>
            </w:pPr>
            <w:r w:rsidRPr="00E13C0F">
              <w:rPr>
                <w:b/>
                <w:bCs/>
                <w:sz w:val="18"/>
                <w:szCs w:val="18"/>
              </w:rPr>
              <w:t>Unid.</w:t>
            </w:r>
          </w:p>
        </w:tc>
        <w:tc>
          <w:tcPr>
            <w:tcW w:w="5091" w:type="dxa"/>
            <w:tcBorders>
              <w:top w:val="single" w:sz="12" w:space="0" w:color="auto"/>
              <w:left w:val="single" w:sz="12" w:space="0" w:color="auto"/>
              <w:bottom w:val="single" w:sz="12" w:space="0" w:color="auto"/>
              <w:right w:val="single" w:sz="12" w:space="0" w:color="auto"/>
            </w:tcBorders>
            <w:vAlign w:val="center"/>
          </w:tcPr>
          <w:p w14:paraId="7824DAFA" w14:textId="77777777" w:rsidR="00D90772" w:rsidRPr="00E13C0F" w:rsidRDefault="00D90772" w:rsidP="00F05CCD">
            <w:pPr>
              <w:pStyle w:val="Recuodecorpodetexto"/>
              <w:spacing w:after="0"/>
              <w:ind w:left="0"/>
              <w:jc w:val="center"/>
              <w:rPr>
                <w:b/>
                <w:bCs/>
                <w:sz w:val="18"/>
                <w:szCs w:val="18"/>
              </w:rPr>
            </w:pPr>
            <w:r w:rsidRPr="00E13C0F">
              <w:rPr>
                <w:b/>
                <w:bCs/>
                <w:sz w:val="18"/>
                <w:szCs w:val="18"/>
              </w:rPr>
              <w:t>Descrição</w:t>
            </w:r>
          </w:p>
        </w:tc>
        <w:tc>
          <w:tcPr>
            <w:tcW w:w="1417" w:type="dxa"/>
            <w:tcBorders>
              <w:top w:val="single" w:sz="12" w:space="0" w:color="auto"/>
              <w:left w:val="single" w:sz="12" w:space="0" w:color="auto"/>
              <w:bottom w:val="single" w:sz="12" w:space="0" w:color="auto"/>
              <w:right w:val="single" w:sz="12" w:space="0" w:color="auto"/>
            </w:tcBorders>
            <w:vAlign w:val="center"/>
          </w:tcPr>
          <w:p w14:paraId="38F18E80" w14:textId="77777777" w:rsidR="00D90772" w:rsidRPr="00E13C0F" w:rsidRDefault="00D90772" w:rsidP="00F05CCD">
            <w:pPr>
              <w:pStyle w:val="Recuodecorpodetexto"/>
              <w:spacing w:after="0"/>
              <w:ind w:left="0"/>
              <w:jc w:val="center"/>
              <w:rPr>
                <w:b/>
                <w:bCs/>
                <w:sz w:val="18"/>
                <w:szCs w:val="18"/>
              </w:rPr>
            </w:pPr>
            <w:r w:rsidRPr="00E13C0F">
              <w:rPr>
                <w:b/>
                <w:bCs/>
                <w:sz w:val="18"/>
                <w:szCs w:val="18"/>
              </w:rPr>
              <w:t>Valor Unit.R$</w:t>
            </w:r>
          </w:p>
        </w:tc>
        <w:tc>
          <w:tcPr>
            <w:tcW w:w="1418" w:type="dxa"/>
            <w:tcBorders>
              <w:top w:val="single" w:sz="12" w:space="0" w:color="auto"/>
              <w:left w:val="single" w:sz="12" w:space="0" w:color="auto"/>
              <w:bottom w:val="single" w:sz="12" w:space="0" w:color="auto"/>
              <w:right w:val="single" w:sz="12" w:space="0" w:color="auto"/>
            </w:tcBorders>
            <w:vAlign w:val="center"/>
          </w:tcPr>
          <w:p w14:paraId="25F48AB6" w14:textId="77777777" w:rsidR="00D90772" w:rsidRPr="00E13C0F" w:rsidRDefault="00D90772" w:rsidP="00F05CCD">
            <w:pPr>
              <w:pStyle w:val="Recuodecorpodetexto"/>
              <w:spacing w:after="0"/>
              <w:ind w:left="0"/>
              <w:jc w:val="center"/>
              <w:rPr>
                <w:b/>
                <w:bCs/>
                <w:sz w:val="18"/>
                <w:szCs w:val="18"/>
              </w:rPr>
            </w:pPr>
            <w:r w:rsidRPr="00E13C0F">
              <w:rPr>
                <w:b/>
                <w:bCs/>
                <w:sz w:val="18"/>
                <w:szCs w:val="18"/>
              </w:rPr>
              <w:t>Valor Total R$</w:t>
            </w:r>
          </w:p>
        </w:tc>
      </w:tr>
      <w:tr w:rsidR="00D90772" w:rsidRPr="00E13C0F" w14:paraId="58A7921B" w14:textId="77777777" w:rsidTr="00F05CCD">
        <w:tc>
          <w:tcPr>
            <w:tcW w:w="703" w:type="dxa"/>
            <w:tcBorders>
              <w:top w:val="single" w:sz="12" w:space="0" w:color="auto"/>
              <w:left w:val="single" w:sz="12" w:space="0" w:color="auto"/>
              <w:bottom w:val="single" w:sz="12" w:space="0" w:color="auto"/>
              <w:right w:val="single" w:sz="12" w:space="0" w:color="auto"/>
            </w:tcBorders>
            <w:vAlign w:val="center"/>
          </w:tcPr>
          <w:p w14:paraId="35A3BAD4" w14:textId="77777777" w:rsidR="00D90772" w:rsidRPr="00E13C0F" w:rsidRDefault="00D90772" w:rsidP="00F05CCD">
            <w:pPr>
              <w:pStyle w:val="Recuodecorpodetexto"/>
              <w:spacing w:after="0"/>
              <w:ind w:left="0"/>
              <w:jc w:val="center"/>
              <w:rPr>
                <w:sz w:val="18"/>
                <w:szCs w:val="18"/>
              </w:rPr>
            </w:pPr>
            <w:r w:rsidRPr="00E13C0F">
              <w:rPr>
                <w:sz w:val="18"/>
                <w:szCs w:val="18"/>
              </w:rPr>
              <w:t>01</w:t>
            </w:r>
          </w:p>
        </w:tc>
        <w:tc>
          <w:tcPr>
            <w:tcW w:w="755" w:type="dxa"/>
            <w:tcBorders>
              <w:top w:val="single" w:sz="12" w:space="0" w:color="auto"/>
              <w:left w:val="single" w:sz="12" w:space="0" w:color="auto"/>
              <w:bottom w:val="single" w:sz="12" w:space="0" w:color="auto"/>
              <w:right w:val="single" w:sz="12" w:space="0" w:color="auto"/>
            </w:tcBorders>
            <w:vAlign w:val="center"/>
          </w:tcPr>
          <w:p w14:paraId="6543362C" w14:textId="77777777" w:rsidR="00D90772" w:rsidRPr="00E13C0F" w:rsidRDefault="00D90772" w:rsidP="00F05CCD">
            <w:pPr>
              <w:pStyle w:val="Recuodecorpodetexto"/>
              <w:spacing w:after="0"/>
              <w:ind w:left="0"/>
              <w:jc w:val="center"/>
              <w:rPr>
                <w:sz w:val="18"/>
                <w:szCs w:val="18"/>
              </w:rPr>
            </w:pPr>
            <w:r w:rsidRPr="00E13C0F">
              <w:rPr>
                <w:sz w:val="18"/>
                <w:szCs w:val="18"/>
              </w:rPr>
              <w:t>02</w:t>
            </w:r>
          </w:p>
        </w:tc>
        <w:tc>
          <w:tcPr>
            <w:tcW w:w="666" w:type="dxa"/>
            <w:tcBorders>
              <w:top w:val="single" w:sz="12" w:space="0" w:color="auto"/>
              <w:left w:val="single" w:sz="12" w:space="0" w:color="auto"/>
              <w:bottom w:val="single" w:sz="12" w:space="0" w:color="auto"/>
              <w:right w:val="single" w:sz="12" w:space="0" w:color="auto"/>
            </w:tcBorders>
            <w:vAlign w:val="center"/>
          </w:tcPr>
          <w:p w14:paraId="5E822A0C" w14:textId="77777777" w:rsidR="00D90772" w:rsidRPr="00E13C0F" w:rsidRDefault="00D90772" w:rsidP="00F05CCD">
            <w:pPr>
              <w:pStyle w:val="Recuodecorpodetexto"/>
              <w:spacing w:after="0"/>
              <w:ind w:left="0"/>
              <w:jc w:val="center"/>
              <w:rPr>
                <w:sz w:val="18"/>
                <w:szCs w:val="18"/>
              </w:rPr>
            </w:pPr>
            <w:r w:rsidRPr="00E13C0F">
              <w:rPr>
                <w:sz w:val="18"/>
                <w:szCs w:val="18"/>
              </w:rPr>
              <w:t>Un.</w:t>
            </w:r>
          </w:p>
        </w:tc>
        <w:tc>
          <w:tcPr>
            <w:tcW w:w="5091" w:type="dxa"/>
            <w:tcBorders>
              <w:top w:val="single" w:sz="12" w:space="0" w:color="auto"/>
              <w:left w:val="single" w:sz="12" w:space="0" w:color="auto"/>
              <w:bottom w:val="single" w:sz="12" w:space="0" w:color="auto"/>
              <w:right w:val="single" w:sz="12" w:space="0" w:color="auto"/>
            </w:tcBorders>
            <w:vAlign w:val="center"/>
          </w:tcPr>
          <w:p w14:paraId="4293F60F" w14:textId="77777777" w:rsidR="00D90772" w:rsidRPr="00E13C0F" w:rsidRDefault="00D90772" w:rsidP="00F05CCD">
            <w:pPr>
              <w:pStyle w:val="Recuodecorpodetexto"/>
              <w:spacing w:after="0"/>
              <w:ind w:left="0"/>
              <w:jc w:val="both"/>
              <w:rPr>
                <w:sz w:val="18"/>
                <w:szCs w:val="18"/>
              </w:rPr>
            </w:pPr>
            <w:r w:rsidRPr="00E13C0F">
              <w:rPr>
                <w:sz w:val="18"/>
                <w:szCs w:val="18"/>
              </w:rPr>
              <w:t>Furo de sondagem mista: sondagem e percussão complementada por sondagem rotativa (perfurações executadas conforme especificações técnicas da ABNT), sendo SPT até o impenetrável e até 15 m totais perfurados de sondagem rotativa</w:t>
            </w:r>
          </w:p>
        </w:tc>
        <w:tc>
          <w:tcPr>
            <w:tcW w:w="1417" w:type="dxa"/>
            <w:tcBorders>
              <w:top w:val="single" w:sz="12" w:space="0" w:color="auto"/>
              <w:left w:val="single" w:sz="12" w:space="0" w:color="auto"/>
              <w:bottom w:val="single" w:sz="12" w:space="0" w:color="auto"/>
              <w:right w:val="single" w:sz="12" w:space="0" w:color="auto"/>
            </w:tcBorders>
            <w:vAlign w:val="center"/>
          </w:tcPr>
          <w:p w14:paraId="41538646" w14:textId="7EB098A7" w:rsidR="00D90772" w:rsidRPr="00E13C0F" w:rsidRDefault="00D90772" w:rsidP="00F05CCD">
            <w:pPr>
              <w:pStyle w:val="Recuodecorpodetexto"/>
              <w:spacing w:after="0"/>
              <w:ind w:left="0"/>
              <w:jc w:val="center"/>
              <w:rPr>
                <w:sz w:val="18"/>
                <w:szCs w:val="18"/>
              </w:rPr>
            </w:pPr>
            <w:r w:rsidRPr="00E13C0F">
              <w:rPr>
                <w:sz w:val="18"/>
                <w:szCs w:val="18"/>
              </w:rPr>
              <w:t>7.975,00</w:t>
            </w:r>
          </w:p>
        </w:tc>
        <w:tc>
          <w:tcPr>
            <w:tcW w:w="1418" w:type="dxa"/>
            <w:tcBorders>
              <w:top w:val="single" w:sz="12" w:space="0" w:color="auto"/>
              <w:left w:val="single" w:sz="12" w:space="0" w:color="auto"/>
              <w:bottom w:val="single" w:sz="12" w:space="0" w:color="auto"/>
              <w:right w:val="single" w:sz="12" w:space="0" w:color="auto"/>
            </w:tcBorders>
            <w:vAlign w:val="center"/>
          </w:tcPr>
          <w:p w14:paraId="3C5309B1" w14:textId="57DD3F78" w:rsidR="00D90772" w:rsidRPr="00E13C0F" w:rsidRDefault="00D90772" w:rsidP="00F05CCD">
            <w:pPr>
              <w:pStyle w:val="Recuodecorpodetexto"/>
              <w:spacing w:after="0"/>
              <w:ind w:left="0"/>
              <w:jc w:val="center"/>
              <w:rPr>
                <w:sz w:val="18"/>
                <w:szCs w:val="18"/>
              </w:rPr>
            </w:pPr>
            <w:r w:rsidRPr="00E13C0F">
              <w:rPr>
                <w:sz w:val="18"/>
                <w:szCs w:val="18"/>
              </w:rPr>
              <w:t>15.950,00</w:t>
            </w:r>
          </w:p>
        </w:tc>
      </w:tr>
    </w:tbl>
    <w:p w14:paraId="2F9D089A" w14:textId="77777777" w:rsidR="00D90772" w:rsidRPr="00E13C0F" w:rsidRDefault="00D90772" w:rsidP="00F05CCD">
      <w:pPr>
        <w:pStyle w:val="Recuodecorpodetexto"/>
        <w:spacing w:after="0"/>
        <w:ind w:left="0"/>
        <w:jc w:val="both"/>
        <w:rPr>
          <w:sz w:val="18"/>
          <w:szCs w:val="18"/>
        </w:rPr>
      </w:pPr>
    </w:p>
    <w:p w14:paraId="365FB9E9" w14:textId="6EB7F8B7" w:rsidR="00D90772" w:rsidRPr="00E13C0F" w:rsidRDefault="00D90772" w:rsidP="00F05CCD">
      <w:pPr>
        <w:pStyle w:val="Recuodecorpodetexto"/>
        <w:spacing w:after="0"/>
        <w:ind w:left="0"/>
        <w:jc w:val="both"/>
        <w:rPr>
          <w:sz w:val="18"/>
          <w:szCs w:val="18"/>
        </w:rPr>
      </w:pPr>
      <w:r w:rsidRPr="00E13C0F">
        <w:rPr>
          <w:b/>
          <w:sz w:val="18"/>
          <w:szCs w:val="18"/>
        </w:rPr>
        <w:t>1.</w:t>
      </w:r>
      <w:r w:rsidR="00F05CCD">
        <w:rPr>
          <w:b/>
          <w:sz w:val="18"/>
          <w:szCs w:val="18"/>
        </w:rPr>
        <w:t>1</w:t>
      </w:r>
      <w:r w:rsidR="00E13C0F">
        <w:rPr>
          <w:b/>
          <w:bCs/>
          <w:sz w:val="18"/>
          <w:szCs w:val="18"/>
        </w:rPr>
        <w:t>.</w:t>
      </w:r>
      <w:r w:rsidRPr="00E13C0F">
        <w:rPr>
          <w:sz w:val="18"/>
          <w:szCs w:val="18"/>
        </w:rPr>
        <w:t xml:space="preserve"> Será de responsabilidade </w:t>
      </w:r>
      <w:r w:rsidR="00E13C0F" w:rsidRPr="00E13C0F">
        <w:rPr>
          <w:sz w:val="18"/>
          <w:szCs w:val="18"/>
        </w:rPr>
        <w:t>da Contratada</w:t>
      </w:r>
      <w:r w:rsidRPr="00E13C0F">
        <w:rPr>
          <w:sz w:val="18"/>
          <w:szCs w:val="18"/>
        </w:rPr>
        <w:t xml:space="preserve">: </w:t>
      </w:r>
    </w:p>
    <w:p w14:paraId="116C01CE" w14:textId="133E5D07" w:rsidR="00D90772" w:rsidRPr="00E13C0F" w:rsidRDefault="00F05CCD" w:rsidP="00F05CCD">
      <w:pPr>
        <w:pStyle w:val="Recuodecorpodetexto"/>
        <w:spacing w:after="0"/>
        <w:ind w:left="0"/>
        <w:jc w:val="both"/>
        <w:rPr>
          <w:sz w:val="18"/>
          <w:szCs w:val="18"/>
        </w:rPr>
      </w:pPr>
      <w:r>
        <w:rPr>
          <w:b/>
          <w:bCs/>
          <w:sz w:val="18"/>
          <w:szCs w:val="18"/>
        </w:rPr>
        <w:t>a)</w:t>
      </w:r>
      <w:r w:rsidR="00D90772" w:rsidRPr="00E13C0F">
        <w:rPr>
          <w:sz w:val="18"/>
          <w:szCs w:val="18"/>
        </w:rPr>
        <w:t xml:space="preserve"> Mobilização e desmobilização dos equipamentos e pessoal até a obra e a movimentação entre os furos e eventuais diárias;</w:t>
      </w:r>
    </w:p>
    <w:p w14:paraId="778DED5C" w14:textId="07107451" w:rsidR="00D90772" w:rsidRPr="00E13C0F" w:rsidRDefault="00F05CCD" w:rsidP="00F05CCD">
      <w:pPr>
        <w:pStyle w:val="Recuodecorpodetexto"/>
        <w:spacing w:after="0"/>
        <w:ind w:left="0"/>
        <w:jc w:val="both"/>
        <w:rPr>
          <w:sz w:val="18"/>
          <w:szCs w:val="18"/>
        </w:rPr>
      </w:pPr>
      <w:r>
        <w:rPr>
          <w:b/>
          <w:bCs/>
          <w:sz w:val="18"/>
          <w:szCs w:val="18"/>
        </w:rPr>
        <w:t>b)</w:t>
      </w:r>
      <w:r w:rsidR="00D90772" w:rsidRPr="00E13C0F">
        <w:rPr>
          <w:sz w:val="18"/>
          <w:szCs w:val="18"/>
        </w:rPr>
        <w:t xml:space="preserve"> Emissão do Laudo de Sondagem com a respectiva ART devidamente quitada</w:t>
      </w:r>
      <w:r>
        <w:rPr>
          <w:sz w:val="18"/>
          <w:szCs w:val="18"/>
        </w:rPr>
        <w:t>;</w:t>
      </w:r>
    </w:p>
    <w:p w14:paraId="677CC187" w14:textId="5DD8C1B9" w:rsidR="00D90772" w:rsidRPr="00E13C0F" w:rsidRDefault="00F05CCD" w:rsidP="00F05CCD">
      <w:pPr>
        <w:pStyle w:val="Recuodecorpodetexto"/>
        <w:spacing w:after="0"/>
        <w:ind w:left="0"/>
        <w:jc w:val="both"/>
        <w:rPr>
          <w:sz w:val="18"/>
          <w:szCs w:val="18"/>
        </w:rPr>
      </w:pPr>
      <w:r>
        <w:rPr>
          <w:b/>
          <w:bCs/>
          <w:sz w:val="18"/>
          <w:szCs w:val="18"/>
        </w:rPr>
        <w:t>c)</w:t>
      </w:r>
      <w:r w:rsidR="00D90772" w:rsidRPr="00E13C0F">
        <w:rPr>
          <w:sz w:val="18"/>
          <w:szCs w:val="18"/>
        </w:rPr>
        <w:t xml:space="preserve"> Referência da cota de início da sondagem em relação a cota do projeto estrutural.</w:t>
      </w:r>
    </w:p>
    <w:p w14:paraId="3C27FF6B" w14:textId="4BF366E9" w:rsidR="00D90772" w:rsidRPr="00E13C0F" w:rsidRDefault="00D90772" w:rsidP="00F05CCD">
      <w:pPr>
        <w:pStyle w:val="Recuodecorpodetexto"/>
        <w:spacing w:after="0"/>
        <w:ind w:left="0"/>
        <w:jc w:val="both"/>
        <w:rPr>
          <w:sz w:val="18"/>
          <w:szCs w:val="18"/>
        </w:rPr>
      </w:pPr>
      <w:r w:rsidRPr="00E13C0F">
        <w:rPr>
          <w:b/>
          <w:sz w:val="18"/>
          <w:szCs w:val="18"/>
        </w:rPr>
        <w:t>1.</w:t>
      </w:r>
      <w:r w:rsidR="00F05CCD">
        <w:rPr>
          <w:b/>
          <w:sz w:val="18"/>
          <w:szCs w:val="18"/>
        </w:rPr>
        <w:t>2</w:t>
      </w:r>
      <w:r w:rsidR="00E13C0F">
        <w:rPr>
          <w:b/>
          <w:bCs/>
          <w:sz w:val="18"/>
          <w:szCs w:val="18"/>
        </w:rPr>
        <w:t>.</w:t>
      </w:r>
      <w:r w:rsidRPr="00E13C0F">
        <w:rPr>
          <w:sz w:val="18"/>
          <w:szCs w:val="18"/>
        </w:rPr>
        <w:t xml:space="preserve"> Os recursos são decorrentes do orçamento próprio do Município</w:t>
      </w:r>
      <w:r w:rsidR="00F05CCD">
        <w:rPr>
          <w:sz w:val="18"/>
          <w:szCs w:val="18"/>
        </w:rPr>
        <w:t>;</w:t>
      </w:r>
    </w:p>
    <w:p w14:paraId="657E767F" w14:textId="77FA7349" w:rsidR="00D90772" w:rsidRPr="00E13C0F" w:rsidRDefault="00D90772" w:rsidP="00F05CCD">
      <w:pPr>
        <w:pStyle w:val="Recuodecorpodetexto"/>
        <w:spacing w:after="0"/>
        <w:ind w:left="0"/>
        <w:jc w:val="both"/>
        <w:rPr>
          <w:sz w:val="18"/>
          <w:szCs w:val="18"/>
        </w:rPr>
      </w:pPr>
      <w:r w:rsidRPr="00E13C0F">
        <w:rPr>
          <w:b/>
          <w:sz w:val="18"/>
          <w:szCs w:val="18"/>
        </w:rPr>
        <w:t>1.</w:t>
      </w:r>
      <w:r w:rsidR="00F05CCD">
        <w:rPr>
          <w:b/>
          <w:sz w:val="18"/>
          <w:szCs w:val="18"/>
        </w:rPr>
        <w:t>3</w:t>
      </w:r>
      <w:r w:rsidR="00E13C0F">
        <w:rPr>
          <w:b/>
          <w:bCs/>
          <w:sz w:val="18"/>
          <w:szCs w:val="18"/>
        </w:rPr>
        <w:t>.</w:t>
      </w:r>
      <w:r w:rsidRPr="00E13C0F">
        <w:rPr>
          <w:sz w:val="18"/>
          <w:szCs w:val="18"/>
        </w:rPr>
        <w:t xml:space="preserve"> Todos os materiais, equipamentos, ferramentas e pessoal, necessários para a execução dos trabalhos, inclusive dispositivos de segurança, serão de responsabilidade da empresa vencedora da licitação.</w:t>
      </w:r>
    </w:p>
    <w:p w14:paraId="3F94E30B" w14:textId="77777777" w:rsidR="00D90772" w:rsidRPr="00E13C0F" w:rsidRDefault="00D90772" w:rsidP="00F05CCD">
      <w:pPr>
        <w:jc w:val="both"/>
        <w:rPr>
          <w:sz w:val="18"/>
          <w:szCs w:val="18"/>
        </w:rPr>
      </w:pPr>
    </w:p>
    <w:p w14:paraId="4DD6EEF8" w14:textId="25F70449" w:rsidR="00D90772" w:rsidRPr="00E13C0F" w:rsidRDefault="00D90772" w:rsidP="00F05CCD">
      <w:pPr>
        <w:jc w:val="both"/>
        <w:rPr>
          <w:sz w:val="18"/>
          <w:szCs w:val="18"/>
        </w:rPr>
      </w:pPr>
      <w:r w:rsidRPr="00E13C0F">
        <w:rPr>
          <w:b/>
          <w:bCs/>
          <w:sz w:val="18"/>
          <w:szCs w:val="18"/>
        </w:rPr>
        <w:t>Parágrafo Primeiro –</w:t>
      </w:r>
      <w:r w:rsidRPr="00E13C0F">
        <w:rPr>
          <w:sz w:val="18"/>
          <w:szCs w:val="18"/>
        </w:rPr>
        <w:t xml:space="preserve"> Os serviços serão </w:t>
      </w:r>
      <w:r w:rsidR="00E13C0F" w:rsidRPr="00E13C0F">
        <w:rPr>
          <w:sz w:val="18"/>
          <w:szCs w:val="18"/>
        </w:rPr>
        <w:t>executados</w:t>
      </w:r>
      <w:r w:rsidRPr="00E13C0F">
        <w:rPr>
          <w:sz w:val="18"/>
          <w:szCs w:val="18"/>
        </w:rPr>
        <w:t xml:space="preserve"> com obediência rigorosa, fiel e integral de todas as exigências, normas, itens, elementos, condições gerais e especiais, contidos no Termo de Referência e em detalhes e informações fornecidas pelo CONTRATANTE, bem como nas normas técnicas para a execução e conservação das obras ou serviços.</w:t>
      </w:r>
    </w:p>
    <w:p w14:paraId="499A6EFE" w14:textId="77777777" w:rsidR="00D90772" w:rsidRPr="00E13C0F" w:rsidRDefault="00D90772" w:rsidP="00F05CCD">
      <w:pPr>
        <w:jc w:val="both"/>
        <w:rPr>
          <w:sz w:val="18"/>
          <w:szCs w:val="18"/>
        </w:rPr>
      </w:pPr>
    </w:p>
    <w:p w14:paraId="44A0EA61" w14:textId="658A14C1" w:rsidR="00D90772" w:rsidRPr="00E13C0F" w:rsidRDefault="00D90772" w:rsidP="00F05CCD">
      <w:pPr>
        <w:jc w:val="both"/>
        <w:rPr>
          <w:sz w:val="18"/>
          <w:szCs w:val="18"/>
        </w:rPr>
      </w:pPr>
      <w:r w:rsidRPr="00E13C0F">
        <w:rPr>
          <w:b/>
          <w:bCs/>
          <w:sz w:val="18"/>
          <w:szCs w:val="18"/>
        </w:rPr>
        <w:t>Parágrafo Segundo</w:t>
      </w:r>
      <w:r w:rsidRPr="00E13C0F">
        <w:rPr>
          <w:sz w:val="18"/>
          <w:szCs w:val="18"/>
        </w:rPr>
        <w:t xml:space="preserve"> – A cada alteração contratual, por acréscimo ou redução do objeto, valor ou prazo do Contrato, observados os limites legais estabelecidos nos art</w:t>
      </w:r>
      <w:r w:rsidR="00E13C0F">
        <w:rPr>
          <w:sz w:val="18"/>
          <w:szCs w:val="18"/>
        </w:rPr>
        <w:t>igos</w:t>
      </w:r>
      <w:r w:rsidRPr="00E13C0F">
        <w:rPr>
          <w:sz w:val="18"/>
          <w:szCs w:val="18"/>
        </w:rPr>
        <w:t xml:space="preserve"> 125 e 128 da Lei Federal nº 14.133/2021, será acordado novo Cronograma, atendido o interesse do CONTRATANTE.</w:t>
      </w:r>
    </w:p>
    <w:p w14:paraId="18E6D5F4" w14:textId="77777777" w:rsidR="008B7D21" w:rsidRPr="00E13C0F" w:rsidRDefault="008B7D21" w:rsidP="00F05CCD">
      <w:pPr>
        <w:jc w:val="both"/>
        <w:rPr>
          <w:b/>
          <w:sz w:val="18"/>
          <w:szCs w:val="18"/>
        </w:rPr>
      </w:pPr>
    </w:p>
    <w:p w14:paraId="355E6814" w14:textId="77777777" w:rsidR="005E1824" w:rsidRPr="00E13C0F" w:rsidRDefault="005E1824" w:rsidP="00F05CCD">
      <w:pPr>
        <w:pStyle w:val="Ttulo4"/>
        <w:tabs>
          <w:tab w:val="left" w:pos="3544"/>
        </w:tabs>
        <w:spacing w:before="0"/>
        <w:jc w:val="center"/>
        <w:rPr>
          <w:rFonts w:ascii="Times New Roman" w:hAnsi="Times New Roman" w:cs="Times New Roman"/>
          <w:i w:val="0"/>
          <w:iCs w:val="0"/>
          <w:color w:val="auto"/>
          <w:sz w:val="18"/>
          <w:szCs w:val="18"/>
        </w:rPr>
      </w:pPr>
      <w:r w:rsidRPr="00E13C0F">
        <w:rPr>
          <w:rFonts w:ascii="Times New Roman" w:hAnsi="Times New Roman" w:cs="Times New Roman"/>
          <w:i w:val="0"/>
          <w:iCs w:val="0"/>
          <w:color w:val="auto"/>
          <w:sz w:val="18"/>
          <w:szCs w:val="18"/>
        </w:rPr>
        <w:t xml:space="preserve">DO PREÇO E DO PAGAMENTO </w:t>
      </w:r>
    </w:p>
    <w:p w14:paraId="01CB8B3B" w14:textId="77777777" w:rsidR="005E1824" w:rsidRPr="00E13C0F" w:rsidRDefault="005E1824" w:rsidP="00F05CCD">
      <w:pPr>
        <w:tabs>
          <w:tab w:val="left" w:pos="2268"/>
          <w:tab w:val="left" w:pos="3544"/>
        </w:tabs>
        <w:jc w:val="both"/>
        <w:rPr>
          <w:sz w:val="18"/>
          <w:szCs w:val="18"/>
        </w:rPr>
      </w:pPr>
      <w:r w:rsidRPr="00E13C0F">
        <w:rPr>
          <w:b/>
          <w:sz w:val="18"/>
          <w:szCs w:val="18"/>
        </w:rPr>
        <w:t>Cláusula Segunda</w:t>
      </w:r>
      <w:r w:rsidRPr="00E13C0F">
        <w:rPr>
          <w:sz w:val="18"/>
          <w:szCs w:val="18"/>
        </w:rPr>
        <w:t>:</w:t>
      </w:r>
    </w:p>
    <w:p w14:paraId="78A9003E" w14:textId="457ABAD7" w:rsidR="005E1824" w:rsidRPr="00E13C0F" w:rsidRDefault="00F05CCD" w:rsidP="00F05CCD">
      <w:pPr>
        <w:tabs>
          <w:tab w:val="left" w:pos="2127"/>
        </w:tabs>
        <w:suppressAutoHyphens/>
        <w:jc w:val="both"/>
        <w:rPr>
          <w:sz w:val="18"/>
          <w:szCs w:val="18"/>
        </w:rPr>
      </w:pPr>
      <w:r>
        <w:rPr>
          <w:b/>
          <w:color w:val="000000" w:themeColor="text1"/>
          <w:sz w:val="18"/>
          <w:szCs w:val="18"/>
        </w:rPr>
        <w:t>2.0.</w:t>
      </w:r>
      <w:r w:rsidR="005E1824" w:rsidRPr="00E13C0F">
        <w:rPr>
          <w:color w:val="000000" w:themeColor="text1"/>
          <w:sz w:val="18"/>
          <w:szCs w:val="18"/>
        </w:rPr>
        <w:t xml:space="preserve"> O preço total global é de </w:t>
      </w:r>
      <w:r w:rsidR="005E1824" w:rsidRPr="00E13C0F">
        <w:rPr>
          <w:b/>
          <w:color w:val="000000" w:themeColor="text1"/>
          <w:sz w:val="18"/>
          <w:szCs w:val="18"/>
        </w:rPr>
        <w:t>R$</w:t>
      </w:r>
      <w:r>
        <w:rPr>
          <w:b/>
          <w:color w:val="000000" w:themeColor="text1"/>
          <w:sz w:val="18"/>
          <w:szCs w:val="18"/>
        </w:rPr>
        <w:t xml:space="preserve"> </w:t>
      </w:r>
      <w:r w:rsidR="005E1824" w:rsidRPr="00E13C0F">
        <w:rPr>
          <w:b/>
          <w:color w:val="000000" w:themeColor="text1"/>
          <w:sz w:val="18"/>
          <w:szCs w:val="18"/>
        </w:rPr>
        <w:t>15.950,00</w:t>
      </w:r>
      <w:r w:rsidR="005E1824" w:rsidRPr="00E13C0F">
        <w:rPr>
          <w:color w:val="000000" w:themeColor="text1"/>
          <w:sz w:val="18"/>
          <w:szCs w:val="18"/>
        </w:rPr>
        <w:t xml:space="preserve"> </w:t>
      </w:r>
      <w:r w:rsidR="005E1824" w:rsidRPr="00F05CCD">
        <w:rPr>
          <w:b/>
          <w:bCs/>
          <w:color w:val="000000" w:themeColor="text1"/>
          <w:sz w:val="18"/>
          <w:szCs w:val="18"/>
        </w:rPr>
        <w:t>(quinze mil</w:t>
      </w:r>
      <w:r>
        <w:rPr>
          <w:b/>
          <w:bCs/>
          <w:color w:val="000000" w:themeColor="text1"/>
          <w:sz w:val="18"/>
          <w:szCs w:val="18"/>
        </w:rPr>
        <w:t xml:space="preserve"> </w:t>
      </w:r>
      <w:r w:rsidR="005E1824" w:rsidRPr="00F05CCD">
        <w:rPr>
          <w:b/>
          <w:bCs/>
          <w:color w:val="000000" w:themeColor="text1"/>
          <w:sz w:val="18"/>
          <w:szCs w:val="18"/>
        </w:rPr>
        <w:t>novecentos e cinquenta reais)</w:t>
      </w:r>
      <w:r w:rsidR="005E1824" w:rsidRPr="00E13C0F">
        <w:rPr>
          <w:color w:val="000000" w:themeColor="text1"/>
          <w:sz w:val="18"/>
          <w:szCs w:val="18"/>
        </w:rPr>
        <w:t xml:space="preserve"> pela prestação dos serviços especificados na cláusula anterior</w:t>
      </w:r>
      <w:r>
        <w:rPr>
          <w:color w:val="000000" w:themeColor="text1"/>
          <w:sz w:val="18"/>
          <w:szCs w:val="18"/>
        </w:rPr>
        <w:t>;</w:t>
      </w:r>
    </w:p>
    <w:p w14:paraId="067B3201" w14:textId="393B5FBB" w:rsidR="005E1824" w:rsidRPr="00E13C0F" w:rsidRDefault="00F05CCD" w:rsidP="00F05CCD">
      <w:pPr>
        <w:pStyle w:val="Subttulo"/>
        <w:ind w:firstLine="0"/>
        <w:jc w:val="both"/>
        <w:rPr>
          <w:sz w:val="18"/>
          <w:szCs w:val="18"/>
        </w:rPr>
      </w:pPr>
      <w:r>
        <w:rPr>
          <w:b/>
          <w:sz w:val="18"/>
          <w:szCs w:val="18"/>
        </w:rPr>
        <w:t>2.1.</w:t>
      </w:r>
      <w:r w:rsidR="005E1824" w:rsidRPr="00E13C0F">
        <w:rPr>
          <w:sz w:val="18"/>
          <w:szCs w:val="18"/>
        </w:rPr>
        <w:t xml:space="preserve"> os valores serão depositados na conta nº 99429-0 Agência 0938, Banco Itaú</w:t>
      </w:r>
      <w:r>
        <w:rPr>
          <w:sz w:val="18"/>
          <w:szCs w:val="18"/>
        </w:rPr>
        <w:t>;</w:t>
      </w:r>
    </w:p>
    <w:p w14:paraId="3F3A14EC" w14:textId="1672FB75" w:rsidR="005E1824" w:rsidRPr="00E13C0F" w:rsidRDefault="00F05CCD" w:rsidP="00F05CCD">
      <w:pPr>
        <w:pStyle w:val="Subttulo"/>
        <w:ind w:firstLine="0"/>
        <w:jc w:val="both"/>
        <w:rPr>
          <w:sz w:val="18"/>
          <w:szCs w:val="18"/>
        </w:rPr>
      </w:pPr>
      <w:r w:rsidRPr="00F05CCD">
        <w:rPr>
          <w:b/>
          <w:bCs/>
          <w:sz w:val="18"/>
          <w:szCs w:val="18"/>
        </w:rPr>
        <w:t>2.2.</w:t>
      </w:r>
      <w:r w:rsidR="005E1824" w:rsidRPr="00E13C0F">
        <w:rPr>
          <w:sz w:val="18"/>
          <w:szCs w:val="18"/>
        </w:rPr>
        <w:t xml:space="preserve"> Os pagamentos serão efetuados em conformidade com os serviços prestados após aprovação do relatório entregue.</w:t>
      </w:r>
    </w:p>
    <w:p w14:paraId="3241834B" w14:textId="77777777" w:rsidR="005E1824" w:rsidRPr="00E13C0F" w:rsidRDefault="005E1824" w:rsidP="00F05CCD">
      <w:pPr>
        <w:jc w:val="both"/>
        <w:rPr>
          <w:sz w:val="18"/>
          <w:szCs w:val="18"/>
        </w:rPr>
      </w:pPr>
    </w:p>
    <w:p w14:paraId="16569AC2" w14:textId="77777777" w:rsidR="005E1824" w:rsidRPr="00E13C0F" w:rsidRDefault="005E1824" w:rsidP="00F05CCD">
      <w:pPr>
        <w:jc w:val="both"/>
        <w:rPr>
          <w:sz w:val="18"/>
          <w:szCs w:val="18"/>
        </w:rPr>
      </w:pPr>
      <w:r w:rsidRPr="00E13C0F">
        <w:rPr>
          <w:b/>
          <w:bCs/>
          <w:sz w:val="18"/>
          <w:szCs w:val="18"/>
        </w:rPr>
        <w:t>Parágrafo Primeiro</w:t>
      </w:r>
      <w:r w:rsidRPr="00E13C0F">
        <w:rPr>
          <w:sz w:val="18"/>
          <w:szCs w:val="18"/>
        </w:rPr>
        <w:t xml:space="preserve"> – Os pagamentos serão efetuados à CONTRATADA, mensalmente, após a regular liquidação da despesa, nos termos do art. 63 da Lei Federal nº 4.320/1964, observado o disposto nos arts. 140 e 141 da Lei Federal nº 14.133/2021, em 30 (trinta) dias, a contar da data do protocolo do documento de cobrança no setor empenhos.</w:t>
      </w:r>
    </w:p>
    <w:p w14:paraId="137BB508" w14:textId="77777777" w:rsidR="005E1824" w:rsidRPr="00E13C0F" w:rsidRDefault="005E1824" w:rsidP="00F05CCD">
      <w:pPr>
        <w:jc w:val="both"/>
        <w:rPr>
          <w:sz w:val="18"/>
          <w:szCs w:val="18"/>
        </w:rPr>
      </w:pPr>
    </w:p>
    <w:p w14:paraId="0BDCC25C" w14:textId="77777777" w:rsidR="005E1824" w:rsidRPr="00E13C0F" w:rsidRDefault="005E1824" w:rsidP="00F05CCD">
      <w:pPr>
        <w:jc w:val="both"/>
        <w:rPr>
          <w:sz w:val="18"/>
          <w:szCs w:val="18"/>
        </w:rPr>
      </w:pPr>
      <w:r w:rsidRPr="00E13C0F">
        <w:rPr>
          <w:b/>
          <w:bCs/>
          <w:sz w:val="18"/>
          <w:szCs w:val="18"/>
        </w:rPr>
        <w:t>Parágrafo Segundo</w:t>
      </w:r>
      <w:r w:rsidRPr="00E13C0F">
        <w:rPr>
          <w:sz w:val="18"/>
          <w:szCs w:val="18"/>
        </w:rPr>
        <w:t xml:space="preserve"> – Para fins de medição, se 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2F18FDB8" w14:textId="77777777" w:rsidR="005E1824" w:rsidRPr="00E13C0F" w:rsidRDefault="005E1824" w:rsidP="00F05CCD">
      <w:pPr>
        <w:jc w:val="both"/>
        <w:rPr>
          <w:sz w:val="18"/>
          <w:szCs w:val="18"/>
        </w:rPr>
      </w:pPr>
    </w:p>
    <w:p w14:paraId="6CCA3B75" w14:textId="77777777" w:rsidR="005E1824" w:rsidRPr="00E13C0F" w:rsidRDefault="005E1824" w:rsidP="00F05CCD">
      <w:pPr>
        <w:jc w:val="both"/>
        <w:rPr>
          <w:sz w:val="18"/>
          <w:szCs w:val="18"/>
        </w:rPr>
      </w:pPr>
      <w:r w:rsidRPr="00E13C0F">
        <w:rPr>
          <w:b/>
          <w:bCs/>
          <w:sz w:val="18"/>
          <w:szCs w:val="18"/>
        </w:rPr>
        <w:t>Parágrafo Terceiro</w:t>
      </w:r>
      <w:r w:rsidRPr="00E13C0F">
        <w:rPr>
          <w:sz w:val="18"/>
          <w:szCs w:val="18"/>
        </w:rPr>
        <w:t xml:space="preserve"> – O documento de cobrança será apresentado à Fiscalização, para atestação, e, após, protocolado no setor competente do Município.</w:t>
      </w:r>
    </w:p>
    <w:p w14:paraId="2557D983" w14:textId="77777777" w:rsidR="005E1824" w:rsidRPr="00E13C0F" w:rsidRDefault="005E1824" w:rsidP="00F05CCD">
      <w:pPr>
        <w:jc w:val="both"/>
        <w:rPr>
          <w:sz w:val="18"/>
          <w:szCs w:val="18"/>
        </w:rPr>
      </w:pPr>
    </w:p>
    <w:p w14:paraId="3640408C" w14:textId="77777777" w:rsidR="005E1824" w:rsidRPr="00E13C0F" w:rsidRDefault="005E1824" w:rsidP="00F05CCD">
      <w:pPr>
        <w:jc w:val="both"/>
        <w:rPr>
          <w:sz w:val="18"/>
          <w:szCs w:val="18"/>
        </w:rPr>
      </w:pPr>
      <w:r w:rsidRPr="00E13C0F">
        <w:rPr>
          <w:b/>
          <w:bCs/>
          <w:sz w:val="18"/>
          <w:szCs w:val="18"/>
        </w:rPr>
        <w:t>Parágrafo Quarto –</w:t>
      </w:r>
      <w:r w:rsidRPr="00E13C0F">
        <w:rPr>
          <w:sz w:val="18"/>
          <w:szCs w:val="18"/>
        </w:rPr>
        <w:t xml:space="preserve"> O pagamento à CONTRATADA será realizado em razão do(s) serviços/fornecimento efetivamente executados e aceitos no período–base mencionado no parágrafo primeiro, sem que o Município esteja obrigado(a) a pagar o valor total do Contrato.</w:t>
      </w:r>
    </w:p>
    <w:p w14:paraId="59F8F90C" w14:textId="77777777" w:rsidR="005E1824" w:rsidRPr="00E13C0F" w:rsidRDefault="005E1824" w:rsidP="00F05CCD">
      <w:pPr>
        <w:jc w:val="both"/>
        <w:rPr>
          <w:sz w:val="18"/>
          <w:szCs w:val="18"/>
        </w:rPr>
      </w:pPr>
    </w:p>
    <w:p w14:paraId="3F77386C" w14:textId="77777777" w:rsidR="005E1824" w:rsidRPr="00E13C0F" w:rsidRDefault="005E1824" w:rsidP="00F05CCD">
      <w:pPr>
        <w:jc w:val="both"/>
        <w:rPr>
          <w:sz w:val="18"/>
          <w:szCs w:val="18"/>
        </w:rPr>
      </w:pPr>
      <w:r w:rsidRPr="00E13C0F">
        <w:rPr>
          <w:b/>
          <w:bCs/>
          <w:sz w:val="18"/>
          <w:szCs w:val="18"/>
        </w:rPr>
        <w:t>Parágrafo Quinto</w:t>
      </w:r>
      <w:r w:rsidRPr="00E13C0F">
        <w:rPr>
          <w:sz w:val="18"/>
          <w:szCs w:val="18"/>
        </w:rPr>
        <w:t xml:space="preserve"> – A CONTRATADA deverá apresentar juntamente com o documento de cobrança, os comprovantes de recolhimento do FGTS e INSS de todos os empregados atuantes no contrato, assim como Certidão Negativa de Débitos Trabalhistas – CNDT ou Certidão Positiva de Débitos Trabalhistas com efeito negativo válida, declaração de regularidade trabalhista.</w:t>
      </w:r>
    </w:p>
    <w:p w14:paraId="5BBC52C3" w14:textId="77777777" w:rsidR="005E1824" w:rsidRPr="00E13C0F" w:rsidRDefault="005E1824" w:rsidP="00F05CCD">
      <w:pPr>
        <w:jc w:val="both"/>
        <w:rPr>
          <w:sz w:val="18"/>
          <w:szCs w:val="18"/>
        </w:rPr>
      </w:pPr>
    </w:p>
    <w:p w14:paraId="62BFE046" w14:textId="77777777" w:rsidR="005E1824" w:rsidRPr="00E13C0F" w:rsidRDefault="005E1824" w:rsidP="00F05CCD">
      <w:pPr>
        <w:jc w:val="both"/>
        <w:rPr>
          <w:sz w:val="18"/>
          <w:szCs w:val="18"/>
        </w:rPr>
      </w:pPr>
      <w:r w:rsidRPr="00E13C0F">
        <w:rPr>
          <w:b/>
          <w:bCs/>
          <w:sz w:val="18"/>
          <w:szCs w:val="18"/>
        </w:rPr>
        <w:t>Parágrafo Sexto</w:t>
      </w:r>
      <w:r w:rsidRPr="00E13C0F">
        <w:rPr>
          <w:sz w:val="18"/>
          <w:szCs w:val="18"/>
        </w:rPr>
        <w:t xml:space="preserve"> – No caso de erro nos documentos de faturamento ou cobrança, estes serão devolvidos à CONTRATADA para retificação ou substituição, passando o prazo de pagamento a fluir, então, a partir da reapresentação válida desses documentos.</w:t>
      </w:r>
    </w:p>
    <w:p w14:paraId="760BCAAC" w14:textId="77777777" w:rsidR="005E1824" w:rsidRPr="00E13C0F" w:rsidRDefault="005E1824" w:rsidP="00F05CCD">
      <w:pPr>
        <w:jc w:val="both"/>
        <w:rPr>
          <w:sz w:val="18"/>
          <w:szCs w:val="18"/>
        </w:rPr>
      </w:pPr>
    </w:p>
    <w:p w14:paraId="3D6B223E" w14:textId="77777777" w:rsidR="005E1824" w:rsidRPr="00E13C0F" w:rsidRDefault="005E1824" w:rsidP="00F05CCD">
      <w:pPr>
        <w:jc w:val="both"/>
        <w:rPr>
          <w:sz w:val="18"/>
          <w:szCs w:val="18"/>
        </w:rPr>
      </w:pPr>
      <w:r w:rsidRPr="00E13C0F">
        <w:rPr>
          <w:b/>
          <w:bCs/>
          <w:sz w:val="18"/>
          <w:szCs w:val="18"/>
        </w:rPr>
        <w:t>Parágrafo Sétimo</w:t>
      </w:r>
      <w:r w:rsidRPr="00E13C0F">
        <w:rPr>
          <w:sz w:val="18"/>
          <w:szCs w:val="18"/>
        </w:rPr>
        <w:t xml:space="preserve"> – O valor dos pagamentos eventualmente efetuados com atraso, desde que não decorra de fato ou ato imputável à CONTRATADA, sofrerá a incidência de juros e correção monetária, de acordo com a variação da Taxa Selic aplicável à mora da Administração Pública, pro rata die entre o 31º (trigésimo primeiro) dia da data do protocolo do documento de cobrança no setor competente do Município e a data do efetivo pagamento, limitados a 12% ao ano.</w:t>
      </w:r>
    </w:p>
    <w:p w14:paraId="520D84CE" w14:textId="77777777" w:rsidR="005E1824" w:rsidRPr="00E13C0F" w:rsidRDefault="005E1824" w:rsidP="00F05CCD">
      <w:pPr>
        <w:jc w:val="both"/>
        <w:rPr>
          <w:b/>
          <w:bCs/>
          <w:sz w:val="18"/>
          <w:szCs w:val="18"/>
        </w:rPr>
      </w:pPr>
    </w:p>
    <w:p w14:paraId="6BACBC55" w14:textId="77777777" w:rsidR="005E1824" w:rsidRPr="00E13C0F" w:rsidRDefault="005E1824" w:rsidP="00F05CCD">
      <w:pPr>
        <w:jc w:val="both"/>
        <w:rPr>
          <w:sz w:val="18"/>
          <w:szCs w:val="18"/>
        </w:rPr>
      </w:pPr>
      <w:r w:rsidRPr="00E13C0F">
        <w:rPr>
          <w:b/>
          <w:bCs/>
          <w:sz w:val="18"/>
          <w:szCs w:val="18"/>
        </w:rPr>
        <w:t>Parágrafo Oitavo</w:t>
      </w:r>
      <w:r w:rsidRPr="00E13C0F">
        <w:rPr>
          <w:sz w:val="18"/>
          <w:szCs w:val="18"/>
        </w:rPr>
        <w:t xml:space="preserve"> – O pagamento será efetuado à CONTRATADA por meio de crédito em conta corrente vigente em nome desta, a qual deverá ser cadastrada junto à Coordenação do Tesouro Municipal.</w:t>
      </w:r>
    </w:p>
    <w:p w14:paraId="06DCF238" w14:textId="77777777" w:rsidR="00C94D74" w:rsidRPr="00E13C0F" w:rsidRDefault="00C94D74" w:rsidP="00F05CCD">
      <w:pPr>
        <w:jc w:val="both"/>
        <w:rPr>
          <w:sz w:val="18"/>
          <w:szCs w:val="18"/>
        </w:rPr>
      </w:pPr>
    </w:p>
    <w:p w14:paraId="734AB979" w14:textId="5ABB5568" w:rsidR="00C94D74" w:rsidRPr="00E13C0F" w:rsidRDefault="00C94D74" w:rsidP="00F05CCD">
      <w:pPr>
        <w:tabs>
          <w:tab w:val="left" w:pos="2127"/>
        </w:tabs>
        <w:suppressAutoHyphens/>
        <w:jc w:val="both"/>
        <w:rPr>
          <w:sz w:val="18"/>
          <w:szCs w:val="18"/>
        </w:rPr>
      </w:pPr>
      <w:r w:rsidRPr="00E13C0F">
        <w:rPr>
          <w:b/>
          <w:bCs/>
          <w:sz w:val="18"/>
          <w:szCs w:val="18"/>
        </w:rPr>
        <w:t xml:space="preserve">Parágrafo Nono </w:t>
      </w:r>
      <w:r w:rsidR="00F05CCD">
        <w:rPr>
          <w:b/>
          <w:bCs/>
          <w:sz w:val="18"/>
          <w:szCs w:val="18"/>
        </w:rPr>
        <w:t xml:space="preserve">– </w:t>
      </w:r>
      <w:r w:rsidRPr="00E13C0F">
        <w:rPr>
          <w:sz w:val="18"/>
          <w:szCs w:val="18"/>
        </w:rPr>
        <w:t>Conforme Convênio nº 001/2023 os valores serão na proporção de 50% para cada um dos municípios envolvidos , ou seja, o Município de Cotiporã fará o pagamento no valor de  R$7.975,00(sete mil, novecentos e setenta e cinco reais) e o Município de Dois Lajeados o pagamento no valor de R$7.975,00(sete mil, novecentos e setenta e cinco reais).</w:t>
      </w:r>
    </w:p>
    <w:p w14:paraId="2AD389B6" w14:textId="77777777" w:rsidR="00C94D74" w:rsidRPr="00E13C0F" w:rsidRDefault="00C94D74" w:rsidP="00F05CCD">
      <w:pPr>
        <w:jc w:val="both"/>
        <w:rPr>
          <w:sz w:val="18"/>
          <w:szCs w:val="18"/>
        </w:rPr>
      </w:pPr>
    </w:p>
    <w:p w14:paraId="242FBDC8" w14:textId="6719B2A7" w:rsidR="00C94D74" w:rsidRDefault="00C94D74" w:rsidP="00F05CCD">
      <w:pPr>
        <w:tabs>
          <w:tab w:val="left" w:pos="2127"/>
        </w:tabs>
        <w:suppressAutoHyphens/>
        <w:jc w:val="both"/>
        <w:rPr>
          <w:sz w:val="18"/>
          <w:szCs w:val="18"/>
        </w:rPr>
      </w:pPr>
      <w:r w:rsidRPr="00E13C0F">
        <w:rPr>
          <w:b/>
          <w:bCs/>
          <w:sz w:val="18"/>
          <w:szCs w:val="18"/>
        </w:rPr>
        <w:t xml:space="preserve">Parágrafo </w:t>
      </w:r>
      <w:r w:rsidR="00E13C0F" w:rsidRPr="00E13C0F">
        <w:rPr>
          <w:b/>
          <w:bCs/>
          <w:sz w:val="18"/>
          <w:szCs w:val="18"/>
        </w:rPr>
        <w:t>Décimo</w:t>
      </w:r>
      <w:r w:rsidR="00E13C0F" w:rsidRPr="00F05CCD">
        <w:rPr>
          <w:sz w:val="18"/>
          <w:szCs w:val="18"/>
        </w:rPr>
        <w:t xml:space="preserve"> </w:t>
      </w:r>
      <w:r w:rsidR="00F05CCD">
        <w:rPr>
          <w:sz w:val="18"/>
          <w:szCs w:val="18"/>
        </w:rPr>
        <w:t xml:space="preserve">– </w:t>
      </w:r>
      <w:r w:rsidR="00E13C0F" w:rsidRPr="00F05CCD">
        <w:rPr>
          <w:sz w:val="18"/>
          <w:szCs w:val="18"/>
        </w:rPr>
        <w:t>O</w:t>
      </w:r>
      <w:r w:rsidRPr="00E13C0F">
        <w:rPr>
          <w:sz w:val="18"/>
          <w:szCs w:val="18"/>
        </w:rPr>
        <w:t xml:space="preserve"> Município de Dois Lajeados efetuará o repasse dos valores que a ele caibam em favor do Município de Cotiporã, que fará os pagamentos e comprovará ao Município de Dois Lajeados o destino dos recursos repassados, conforme Convênio nº 001/2023.</w:t>
      </w:r>
    </w:p>
    <w:p w14:paraId="1834BE91" w14:textId="77777777" w:rsidR="00F05CCD" w:rsidRPr="00E13C0F" w:rsidRDefault="00F05CCD" w:rsidP="00F05CCD">
      <w:pPr>
        <w:tabs>
          <w:tab w:val="left" w:pos="2127"/>
        </w:tabs>
        <w:suppressAutoHyphens/>
        <w:jc w:val="both"/>
        <w:rPr>
          <w:sz w:val="18"/>
          <w:szCs w:val="18"/>
        </w:rPr>
      </w:pPr>
    </w:p>
    <w:p w14:paraId="5CC1FF7D" w14:textId="77777777" w:rsidR="005E1824" w:rsidRPr="00E13C0F" w:rsidRDefault="005E1824" w:rsidP="00F05CCD">
      <w:pPr>
        <w:pStyle w:val="Ttulo4"/>
        <w:tabs>
          <w:tab w:val="left" w:pos="3544"/>
        </w:tabs>
        <w:spacing w:before="0"/>
        <w:jc w:val="center"/>
        <w:rPr>
          <w:rFonts w:ascii="Times New Roman" w:hAnsi="Times New Roman" w:cs="Times New Roman"/>
          <w:i w:val="0"/>
          <w:iCs w:val="0"/>
          <w:color w:val="auto"/>
          <w:sz w:val="18"/>
          <w:szCs w:val="18"/>
        </w:rPr>
      </w:pPr>
      <w:r w:rsidRPr="00E13C0F">
        <w:rPr>
          <w:rFonts w:ascii="Times New Roman" w:hAnsi="Times New Roman" w:cs="Times New Roman"/>
          <w:i w:val="0"/>
          <w:iCs w:val="0"/>
          <w:color w:val="auto"/>
          <w:sz w:val="18"/>
          <w:szCs w:val="18"/>
        </w:rPr>
        <w:t>DO REAJUSTE</w:t>
      </w:r>
    </w:p>
    <w:p w14:paraId="19734CEF" w14:textId="77777777" w:rsidR="005E1824" w:rsidRPr="00E13C0F" w:rsidRDefault="005E1824" w:rsidP="00F05CCD">
      <w:pPr>
        <w:tabs>
          <w:tab w:val="left" w:pos="2268"/>
          <w:tab w:val="left" w:pos="3544"/>
        </w:tabs>
        <w:jc w:val="both"/>
        <w:rPr>
          <w:sz w:val="18"/>
          <w:szCs w:val="18"/>
        </w:rPr>
      </w:pPr>
      <w:r w:rsidRPr="00E13C0F">
        <w:rPr>
          <w:b/>
          <w:sz w:val="18"/>
          <w:szCs w:val="18"/>
        </w:rPr>
        <w:t>Cláusula Terceira</w:t>
      </w:r>
      <w:r w:rsidRPr="00E13C0F">
        <w:rPr>
          <w:sz w:val="18"/>
          <w:szCs w:val="18"/>
        </w:rPr>
        <w:t>:</w:t>
      </w:r>
    </w:p>
    <w:p w14:paraId="775B1D3A" w14:textId="628DE767" w:rsidR="005E1824" w:rsidRPr="00E13C0F" w:rsidRDefault="00F05CCD" w:rsidP="00F05CCD">
      <w:pPr>
        <w:jc w:val="both"/>
        <w:rPr>
          <w:sz w:val="18"/>
          <w:szCs w:val="18"/>
        </w:rPr>
      </w:pPr>
      <w:r>
        <w:rPr>
          <w:b/>
          <w:bCs/>
          <w:sz w:val="18"/>
          <w:szCs w:val="18"/>
        </w:rPr>
        <w:t xml:space="preserve">3.0. </w:t>
      </w:r>
      <w:r w:rsidR="005E1824" w:rsidRPr="00E13C0F">
        <w:rPr>
          <w:sz w:val="18"/>
          <w:szCs w:val="18"/>
        </w:rPr>
        <w:t>Somente   ocorrerá   reajustamento   do   Contrato   decorrido    o   prazo   de doze meses, contados da data de efetivo início da obra e somente se este prazo decorrer de previsão expressa no cronograma de execução físico-financeiro, não sendo reajustado em casos onde o prazo de doze meses fluir mediante termo aditivo de prorrogação contratual, qualquer que seja o motivo da referida prorrogação.</w:t>
      </w:r>
    </w:p>
    <w:p w14:paraId="7D7D20F2" w14:textId="77777777" w:rsidR="005E1824" w:rsidRPr="00E13C0F" w:rsidRDefault="005E1824" w:rsidP="00F05CCD">
      <w:pPr>
        <w:jc w:val="both"/>
        <w:rPr>
          <w:sz w:val="18"/>
          <w:szCs w:val="18"/>
        </w:rPr>
      </w:pPr>
    </w:p>
    <w:p w14:paraId="4465CCE3" w14:textId="77777777" w:rsidR="005E1824" w:rsidRPr="00E13C0F" w:rsidRDefault="005E1824" w:rsidP="00F05CCD">
      <w:pPr>
        <w:jc w:val="both"/>
        <w:rPr>
          <w:sz w:val="18"/>
          <w:szCs w:val="18"/>
        </w:rPr>
      </w:pPr>
      <w:r w:rsidRPr="00E13C0F">
        <w:rPr>
          <w:b/>
          <w:bCs/>
          <w:sz w:val="18"/>
          <w:szCs w:val="18"/>
        </w:rPr>
        <w:t>Parágrafo Primeiro</w:t>
      </w:r>
      <w:r w:rsidRPr="00E13C0F">
        <w:rPr>
          <w:sz w:val="18"/>
          <w:szCs w:val="18"/>
        </w:rPr>
        <w:t xml:space="preserve"> – Os preços serão reajustados de acordo com a variação do Índice, calculado por meio da seguinte fórmula:</w:t>
      </w:r>
    </w:p>
    <w:p w14:paraId="10720CBD" w14:textId="77777777" w:rsidR="005E1824" w:rsidRPr="00E13C0F" w:rsidRDefault="005E1824" w:rsidP="00F05CCD">
      <w:pPr>
        <w:jc w:val="both"/>
        <w:rPr>
          <w:sz w:val="18"/>
          <w:szCs w:val="18"/>
        </w:rPr>
      </w:pPr>
    </w:p>
    <w:p w14:paraId="025F7433" w14:textId="77777777" w:rsidR="005E1824" w:rsidRPr="00E13C0F" w:rsidRDefault="005E1824" w:rsidP="00F05CCD">
      <w:pPr>
        <w:jc w:val="both"/>
        <w:rPr>
          <w:sz w:val="18"/>
          <w:szCs w:val="18"/>
        </w:rPr>
      </w:pPr>
      <w:r w:rsidRPr="00E13C0F">
        <w:rPr>
          <w:sz w:val="18"/>
          <w:szCs w:val="18"/>
        </w:rPr>
        <w:t>R = Po [(I–Io)/Io]</w:t>
      </w:r>
    </w:p>
    <w:p w14:paraId="22F96B39" w14:textId="77777777" w:rsidR="005E1824" w:rsidRPr="00E13C0F" w:rsidRDefault="005E1824" w:rsidP="00F05CCD">
      <w:pPr>
        <w:jc w:val="both"/>
        <w:rPr>
          <w:sz w:val="18"/>
          <w:szCs w:val="18"/>
        </w:rPr>
      </w:pPr>
      <w:r w:rsidRPr="00E13C0F">
        <w:rPr>
          <w:sz w:val="18"/>
          <w:szCs w:val="18"/>
        </w:rPr>
        <w:t>Onde:</w:t>
      </w:r>
    </w:p>
    <w:p w14:paraId="55932101" w14:textId="77777777" w:rsidR="005E1824" w:rsidRPr="00E13C0F" w:rsidRDefault="005E1824" w:rsidP="00F05CCD">
      <w:pPr>
        <w:jc w:val="both"/>
        <w:rPr>
          <w:sz w:val="18"/>
          <w:szCs w:val="18"/>
        </w:rPr>
      </w:pPr>
      <w:r w:rsidRPr="00E13C0F">
        <w:rPr>
          <w:sz w:val="18"/>
          <w:szCs w:val="18"/>
        </w:rPr>
        <w:t>R = valor do reajuste;</w:t>
      </w:r>
    </w:p>
    <w:p w14:paraId="08661628" w14:textId="77777777" w:rsidR="005E1824" w:rsidRPr="00E13C0F" w:rsidRDefault="005E1824" w:rsidP="00F05CCD">
      <w:pPr>
        <w:jc w:val="both"/>
        <w:rPr>
          <w:sz w:val="18"/>
          <w:szCs w:val="18"/>
        </w:rPr>
      </w:pPr>
      <w:r w:rsidRPr="00E13C0F">
        <w:rPr>
          <w:sz w:val="18"/>
          <w:szCs w:val="18"/>
        </w:rPr>
        <w:t>I = índice mensal relativo ao mês anterior ao de aniversário do Contrato;</w:t>
      </w:r>
    </w:p>
    <w:p w14:paraId="4F6CBA7F" w14:textId="77777777" w:rsidR="005E1824" w:rsidRPr="00E13C0F" w:rsidRDefault="005E1824" w:rsidP="00F05CCD">
      <w:pPr>
        <w:jc w:val="both"/>
        <w:rPr>
          <w:sz w:val="18"/>
          <w:szCs w:val="18"/>
        </w:rPr>
      </w:pPr>
      <w:r w:rsidRPr="00E13C0F">
        <w:rPr>
          <w:sz w:val="18"/>
          <w:szCs w:val="18"/>
        </w:rPr>
        <w:t>Io = índice mensal relativo ao mês anterior ao da apresentação da Proposta; Po = preço unitário contratual, objeto do reajustamento.</w:t>
      </w:r>
    </w:p>
    <w:p w14:paraId="193B7C4C" w14:textId="77777777" w:rsidR="005E1824" w:rsidRPr="00E13C0F" w:rsidRDefault="005E1824" w:rsidP="00F05CCD">
      <w:pPr>
        <w:jc w:val="both"/>
        <w:rPr>
          <w:sz w:val="18"/>
          <w:szCs w:val="18"/>
        </w:rPr>
      </w:pPr>
    </w:p>
    <w:p w14:paraId="1A1C2124" w14:textId="77777777" w:rsidR="005E1824" w:rsidRPr="00E13C0F" w:rsidRDefault="005E1824" w:rsidP="00F05CCD">
      <w:pPr>
        <w:jc w:val="both"/>
        <w:rPr>
          <w:sz w:val="18"/>
          <w:szCs w:val="18"/>
        </w:rPr>
      </w:pPr>
      <w:r w:rsidRPr="00E13C0F">
        <w:rPr>
          <w:b/>
          <w:bCs/>
          <w:sz w:val="18"/>
          <w:szCs w:val="18"/>
        </w:rPr>
        <w:t>Parágrafo Segundo</w:t>
      </w:r>
      <w:r w:rsidRPr="00E13C0F">
        <w:rPr>
          <w:sz w:val="18"/>
          <w:szCs w:val="18"/>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44301807" w14:textId="77777777" w:rsidR="005E1824" w:rsidRPr="00E13C0F" w:rsidRDefault="005E1824" w:rsidP="00F05CCD">
      <w:pPr>
        <w:jc w:val="both"/>
        <w:rPr>
          <w:sz w:val="18"/>
          <w:szCs w:val="18"/>
        </w:rPr>
      </w:pPr>
    </w:p>
    <w:p w14:paraId="041695FE" w14:textId="77777777" w:rsidR="005E1824" w:rsidRPr="00E13C0F" w:rsidRDefault="005E1824" w:rsidP="00F05CCD">
      <w:pPr>
        <w:jc w:val="both"/>
        <w:rPr>
          <w:sz w:val="18"/>
          <w:szCs w:val="18"/>
        </w:rPr>
      </w:pPr>
      <w:r w:rsidRPr="00E13C0F">
        <w:rPr>
          <w:b/>
          <w:bCs/>
          <w:sz w:val="18"/>
          <w:szCs w:val="18"/>
        </w:rPr>
        <w:t>Parágrafo Terceiro</w:t>
      </w:r>
      <w:r w:rsidRPr="00E13C0F">
        <w:rPr>
          <w:sz w:val="18"/>
          <w:szCs w:val="18"/>
        </w:rPr>
        <w:t xml:space="preserve">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7184F5C1" w14:textId="77777777" w:rsidR="005E1824" w:rsidRPr="00E13C0F" w:rsidRDefault="005E1824" w:rsidP="00F05CCD">
      <w:pPr>
        <w:jc w:val="both"/>
        <w:rPr>
          <w:sz w:val="18"/>
          <w:szCs w:val="18"/>
        </w:rPr>
      </w:pPr>
    </w:p>
    <w:p w14:paraId="14D4EE11" w14:textId="77777777" w:rsidR="005E1824" w:rsidRPr="00E13C0F" w:rsidRDefault="005E1824" w:rsidP="00F05CCD">
      <w:pPr>
        <w:pStyle w:val="Ttulo2"/>
        <w:spacing w:before="0" w:line="240" w:lineRule="auto"/>
        <w:rPr>
          <w:rFonts w:ascii="Times New Roman" w:hAnsi="Times New Roman"/>
          <w:sz w:val="18"/>
          <w:szCs w:val="18"/>
        </w:rPr>
      </w:pPr>
      <w:r w:rsidRPr="00E13C0F">
        <w:rPr>
          <w:rFonts w:ascii="Times New Roman" w:hAnsi="Times New Roman"/>
          <w:sz w:val="18"/>
          <w:szCs w:val="18"/>
        </w:rPr>
        <w:t>DO REEQUILIBRIO ECONOMICO FINANCEIRO</w:t>
      </w:r>
    </w:p>
    <w:p w14:paraId="47BDCCE1" w14:textId="77777777" w:rsidR="005E1824" w:rsidRPr="00E13C0F" w:rsidRDefault="005E1824" w:rsidP="00F05CCD">
      <w:pPr>
        <w:jc w:val="both"/>
        <w:rPr>
          <w:b/>
          <w:sz w:val="18"/>
          <w:szCs w:val="18"/>
        </w:rPr>
      </w:pPr>
      <w:r w:rsidRPr="00E13C0F">
        <w:rPr>
          <w:b/>
          <w:sz w:val="18"/>
          <w:szCs w:val="18"/>
        </w:rPr>
        <w:t>Cláusula Quarta:</w:t>
      </w:r>
    </w:p>
    <w:p w14:paraId="5769B13F" w14:textId="2AB4CC14" w:rsidR="005E1824" w:rsidRPr="00E13C0F" w:rsidRDefault="00F05CCD" w:rsidP="00F05CCD">
      <w:pPr>
        <w:jc w:val="both"/>
        <w:rPr>
          <w:b/>
          <w:sz w:val="18"/>
          <w:szCs w:val="18"/>
        </w:rPr>
      </w:pPr>
      <w:r>
        <w:rPr>
          <w:b/>
          <w:bCs/>
          <w:sz w:val="18"/>
          <w:szCs w:val="18"/>
        </w:rPr>
        <w:t xml:space="preserve">4.0. </w:t>
      </w:r>
      <w:r w:rsidR="005E1824" w:rsidRPr="00E13C0F">
        <w:rPr>
          <w:sz w:val="18"/>
          <w:szCs w:val="18"/>
        </w:rPr>
        <w:t>Caso o CONTRATADO requeira reequilíbrio econômico–financeiro do contrato, fica o CONTRATANTE obrigado a responder em até 30 (trinta) dias, da data do requerimento ou da data em que forem apresentados todos os documentos necessários à apreciação do pedido</w:t>
      </w:r>
    </w:p>
    <w:p w14:paraId="0CC1B21B" w14:textId="77777777" w:rsidR="005E1824" w:rsidRPr="00E13C0F" w:rsidRDefault="005E1824" w:rsidP="00F05CCD">
      <w:pPr>
        <w:rPr>
          <w:sz w:val="18"/>
          <w:szCs w:val="18"/>
        </w:rPr>
      </w:pPr>
    </w:p>
    <w:p w14:paraId="7DDA5EB7" w14:textId="77777777" w:rsidR="005E1824" w:rsidRPr="00E13C0F" w:rsidRDefault="005E1824" w:rsidP="00F05CCD">
      <w:pPr>
        <w:jc w:val="center"/>
        <w:rPr>
          <w:b/>
          <w:sz w:val="18"/>
          <w:szCs w:val="18"/>
        </w:rPr>
      </w:pPr>
      <w:r w:rsidRPr="00E13C0F">
        <w:rPr>
          <w:b/>
          <w:sz w:val="18"/>
          <w:szCs w:val="18"/>
        </w:rPr>
        <w:t>DA FISCALIZAÇÃO</w:t>
      </w:r>
    </w:p>
    <w:p w14:paraId="3D70996D" w14:textId="77777777" w:rsidR="005E1824" w:rsidRPr="00E13C0F" w:rsidRDefault="005E1824" w:rsidP="00F05CCD">
      <w:pPr>
        <w:jc w:val="both"/>
        <w:rPr>
          <w:b/>
          <w:sz w:val="18"/>
          <w:szCs w:val="18"/>
        </w:rPr>
      </w:pPr>
      <w:r w:rsidRPr="00E13C0F">
        <w:rPr>
          <w:b/>
          <w:sz w:val="18"/>
          <w:szCs w:val="18"/>
        </w:rPr>
        <w:t>Cláusula Quinta:</w:t>
      </w:r>
    </w:p>
    <w:p w14:paraId="23BAC9AF" w14:textId="65925E88" w:rsidR="005E1824" w:rsidRPr="00E13C0F" w:rsidRDefault="00F05CCD" w:rsidP="00F05CCD">
      <w:pPr>
        <w:jc w:val="both"/>
        <w:rPr>
          <w:sz w:val="18"/>
          <w:szCs w:val="18"/>
        </w:rPr>
      </w:pPr>
      <w:r>
        <w:rPr>
          <w:b/>
          <w:bCs/>
          <w:sz w:val="18"/>
          <w:szCs w:val="18"/>
        </w:rPr>
        <w:t xml:space="preserve">5.0. </w:t>
      </w:r>
      <w:r w:rsidR="005E1824" w:rsidRPr="00E13C0F">
        <w:rPr>
          <w:sz w:val="18"/>
          <w:szCs w:val="18"/>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4FD8054E" w14:textId="77777777" w:rsidR="005E1824" w:rsidRPr="00E13C0F" w:rsidRDefault="005E1824" w:rsidP="00F05CCD">
      <w:pPr>
        <w:jc w:val="both"/>
        <w:rPr>
          <w:sz w:val="18"/>
          <w:szCs w:val="18"/>
        </w:rPr>
      </w:pPr>
    </w:p>
    <w:p w14:paraId="2D506D29" w14:textId="77777777" w:rsidR="005E1824" w:rsidRPr="00E13C0F" w:rsidRDefault="005E1824" w:rsidP="00F05CCD">
      <w:pPr>
        <w:jc w:val="both"/>
        <w:rPr>
          <w:sz w:val="18"/>
          <w:szCs w:val="18"/>
        </w:rPr>
      </w:pPr>
      <w:r w:rsidRPr="00E13C0F">
        <w:rPr>
          <w:b/>
          <w:bCs/>
          <w:sz w:val="18"/>
          <w:szCs w:val="18"/>
        </w:rPr>
        <w:t>Parágrafo Primeiro</w:t>
      </w:r>
      <w:r w:rsidRPr="00E13C0F">
        <w:rPr>
          <w:sz w:val="18"/>
          <w:szCs w:val="18"/>
        </w:rPr>
        <w:t xml:space="preserve"> – A Fiscalização da execução dos serviços caberá ao Setor de Engenharia através da Coordenadora do Departamento de Desenvolvimento e Urbanismo Arquiteta e Urbanista Thais de Marco Taffarel CAU/RS A268143-9 e pelo Secretaria Municipal de Obras, Transito e Saneamento Valdir Falcade. . Incumbe à Fiscalização a prática de todos os atos que lhe são próprios nos termos da legislação em vigor, respeitados o contraditório e a ampla defesa. </w:t>
      </w:r>
    </w:p>
    <w:p w14:paraId="01787FFC" w14:textId="77777777" w:rsidR="005E1824" w:rsidRPr="00E13C0F" w:rsidRDefault="005E1824" w:rsidP="00F05CCD">
      <w:pPr>
        <w:jc w:val="both"/>
        <w:rPr>
          <w:sz w:val="18"/>
          <w:szCs w:val="18"/>
        </w:rPr>
      </w:pPr>
    </w:p>
    <w:p w14:paraId="06D2A1F8" w14:textId="77777777" w:rsidR="005E1824" w:rsidRPr="00E13C0F" w:rsidRDefault="005E1824" w:rsidP="00F05CCD">
      <w:pPr>
        <w:jc w:val="both"/>
        <w:rPr>
          <w:sz w:val="18"/>
          <w:szCs w:val="18"/>
        </w:rPr>
      </w:pPr>
      <w:r w:rsidRPr="00E13C0F">
        <w:rPr>
          <w:b/>
          <w:bCs/>
          <w:sz w:val="18"/>
          <w:szCs w:val="18"/>
        </w:rPr>
        <w:lastRenderedPageBreak/>
        <w:t>Parágrafo Segundo</w:t>
      </w:r>
      <w:r w:rsidRPr="00E13C0F">
        <w:rPr>
          <w:sz w:val="18"/>
          <w:szCs w:val="18"/>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599C5C25" w14:textId="77777777" w:rsidR="005E1824" w:rsidRPr="00E13C0F" w:rsidRDefault="005E1824" w:rsidP="00F05CCD">
      <w:pPr>
        <w:jc w:val="both"/>
        <w:rPr>
          <w:sz w:val="18"/>
          <w:szCs w:val="18"/>
        </w:rPr>
      </w:pPr>
    </w:p>
    <w:p w14:paraId="5E87CD7F" w14:textId="77777777" w:rsidR="005E1824" w:rsidRPr="00E13C0F" w:rsidRDefault="005E1824" w:rsidP="00F05CCD">
      <w:pPr>
        <w:jc w:val="both"/>
        <w:rPr>
          <w:sz w:val="18"/>
          <w:szCs w:val="18"/>
        </w:rPr>
      </w:pPr>
      <w:r w:rsidRPr="00E13C0F">
        <w:rPr>
          <w:b/>
          <w:bCs/>
          <w:sz w:val="18"/>
          <w:szCs w:val="18"/>
        </w:rPr>
        <w:t>Parágrafo Terceiro</w:t>
      </w:r>
      <w:r w:rsidRPr="00E13C0F">
        <w:rPr>
          <w:sz w:val="18"/>
          <w:szCs w:val="18"/>
        </w:rPr>
        <w:t xml:space="preserve"> – Compete à CONTRATADA fazer minucioso exame da execução dos serviços,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1AE35F66" w14:textId="77777777" w:rsidR="005E1824" w:rsidRPr="00E13C0F" w:rsidRDefault="005E1824" w:rsidP="00F05CCD">
      <w:pPr>
        <w:jc w:val="both"/>
        <w:rPr>
          <w:sz w:val="18"/>
          <w:szCs w:val="18"/>
        </w:rPr>
      </w:pPr>
    </w:p>
    <w:p w14:paraId="1FCF92DD" w14:textId="77777777" w:rsidR="005E1824" w:rsidRPr="00E13C0F" w:rsidRDefault="005E1824" w:rsidP="00F05CCD">
      <w:pPr>
        <w:jc w:val="both"/>
        <w:rPr>
          <w:sz w:val="18"/>
          <w:szCs w:val="18"/>
        </w:rPr>
      </w:pPr>
      <w:r w:rsidRPr="00E13C0F">
        <w:rPr>
          <w:b/>
          <w:bCs/>
          <w:sz w:val="18"/>
          <w:szCs w:val="18"/>
        </w:rPr>
        <w:t>Parágrafo Quarto</w:t>
      </w:r>
      <w:r w:rsidRPr="00E13C0F">
        <w:rPr>
          <w:sz w:val="18"/>
          <w:szCs w:val="18"/>
        </w:rPr>
        <w:t xml:space="preserve"> – A atuação fiscalizadora em nada restringirá a responsabilidade única, integral e exclusiva da CONTRATADA no que concerne aos serviços contratados, à sua execução e às consequências e implicações, próximas ou remotas, perante o CONTRATANTE, ou perante terceiros, do mesmo modo que a ocorrência de eventuais irregularidades na execução dos serviços contratados não implicará corresponsabilidade do CONTRATANTE ou de seus- prepostos.</w:t>
      </w:r>
    </w:p>
    <w:p w14:paraId="7941F4B5" w14:textId="77777777" w:rsidR="005E1824" w:rsidRPr="00E13C0F" w:rsidRDefault="005E1824" w:rsidP="00F05CCD">
      <w:pPr>
        <w:jc w:val="both"/>
        <w:rPr>
          <w:sz w:val="18"/>
          <w:szCs w:val="18"/>
        </w:rPr>
      </w:pPr>
    </w:p>
    <w:p w14:paraId="7255CE72" w14:textId="77777777" w:rsidR="005E1824" w:rsidRPr="00E13C0F" w:rsidRDefault="005E1824" w:rsidP="00F05CCD">
      <w:pPr>
        <w:jc w:val="both"/>
        <w:rPr>
          <w:sz w:val="18"/>
          <w:szCs w:val="18"/>
        </w:rPr>
      </w:pPr>
      <w:r w:rsidRPr="00E13C0F">
        <w:rPr>
          <w:b/>
          <w:bCs/>
          <w:sz w:val="18"/>
          <w:szCs w:val="18"/>
        </w:rPr>
        <w:t>Parágrafo Quinto</w:t>
      </w:r>
      <w:r w:rsidRPr="00E13C0F">
        <w:rPr>
          <w:sz w:val="18"/>
          <w:szCs w:val="18"/>
        </w:rPr>
        <w:t xml:space="preserve"> –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7D12A145" w14:textId="77777777" w:rsidR="005E1824" w:rsidRPr="00E13C0F" w:rsidRDefault="005E1824" w:rsidP="00F05CCD">
      <w:pPr>
        <w:jc w:val="both"/>
        <w:rPr>
          <w:sz w:val="18"/>
          <w:szCs w:val="18"/>
        </w:rPr>
      </w:pPr>
    </w:p>
    <w:p w14:paraId="60DDCDA5" w14:textId="77777777" w:rsidR="005E1824" w:rsidRPr="00E13C0F" w:rsidRDefault="005E1824" w:rsidP="00F05CCD">
      <w:pPr>
        <w:jc w:val="center"/>
        <w:rPr>
          <w:b/>
          <w:sz w:val="18"/>
          <w:szCs w:val="18"/>
        </w:rPr>
      </w:pPr>
      <w:r w:rsidRPr="00E13C0F">
        <w:rPr>
          <w:b/>
          <w:sz w:val="18"/>
          <w:szCs w:val="18"/>
        </w:rPr>
        <w:t>DA RESPONSABILIDADE TÉCNICA</w:t>
      </w:r>
    </w:p>
    <w:p w14:paraId="382711E0" w14:textId="77777777" w:rsidR="005E1824" w:rsidRPr="00E13C0F" w:rsidRDefault="005E1824" w:rsidP="00F05CCD">
      <w:pPr>
        <w:jc w:val="both"/>
        <w:rPr>
          <w:b/>
          <w:sz w:val="18"/>
          <w:szCs w:val="18"/>
        </w:rPr>
      </w:pPr>
      <w:r w:rsidRPr="00E13C0F">
        <w:rPr>
          <w:b/>
          <w:sz w:val="18"/>
          <w:szCs w:val="18"/>
        </w:rPr>
        <w:t>Cláusula Sexta:</w:t>
      </w:r>
    </w:p>
    <w:p w14:paraId="4DE59D89" w14:textId="3C109776" w:rsidR="005E1824" w:rsidRPr="00E13C0F" w:rsidRDefault="00F05CCD" w:rsidP="00F05CCD">
      <w:pPr>
        <w:jc w:val="both"/>
        <w:rPr>
          <w:sz w:val="18"/>
          <w:szCs w:val="18"/>
        </w:rPr>
      </w:pPr>
      <w:r>
        <w:rPr>
          <w:b/>
          <w:bCs/>
          <w:sz w:val="18"/>
          <w:szCs w:val="18"/>
        </w:rPr>
        <w:t xml:space="preserve">6.0. </w:t>
      </w:r>
      <w:r w:rsidR="005E1824" w:rsidRPr="00E13C0F">
        <w:rPr>
          <w:sz w:val="18"/>
          <w:szCs w:val="18"/>
        </w:rPr>
        <w:t>As obras e/ou serviços objeto deste Contrato serão executados sob a direção e responsabilidade técnica do Setor de Engenharia, através da Coordenadora do Departamento de Desenvolvimento e Urbanismo Arquiteta e Urbanista Thais de Marco Taffarel CAU/RS A268143-9, que fica autorizado a representar a CONTRATADA em suas relações com o CONTRATANTE em matéria técnica.</w:t>
      </w:r>
    </w:p>
    <w:p w14:paraId="7CD95E77" w14:textId="77777777" w:rsidR="005E1824" w:rsidRPr="00E13C0F" w:rsidRDefault="005E1824" w:rsidP="00F05CCD">
      <w:pPr>
        <w:jc w:val="both"/>
        <w:rPr>
          <w:sz w:val="18"/>
          <w:szCs w:val="18"/>
        </w:rPr>
      </w:pPr>
    </w:p>
    <w:p w14:paraId="3A0A094C" w14:textId="77777777" w:rsidR="005E1824" w:rsidRPr="00E13C0F" w:rsidRDefault="005E1824" w:rsidP="00F05CCD">
      <w:pPr>
        <w:jc w:val="both"/>
        <w:rPr>
          <w:sz w:val="18"/>
          <w:szCs w:val="18"/>
        </w:rPr>
      </w:pPr>
      <w:r w:rsidRPr="00E13C0F">
        <w:rPr>
          <w:b/>
          <w:bCs/>
          <w:sz w:val="18"/>
          <w:szCs w:val="18"/>
        </w:rPr>
        <w:t>Parágrafo Primeiro</w:t>
      </w:r>
      <w:r w:rsidRPr="00E13C0F">
        <w:rPr>
          <w:sz w:val="18"/>
          <w:szCs w:val="18"/>
        </w:rPr>
        <w:t xml:space="preserve"> – A CONTRATADA se obriga a manter o profissional indicado nesta Cláusula como Responsável Técnico na direção das obras e/ou serviços e no local da sua execução até o respectivo encerramento.</w:t>
      </w:r>
    </w:p>
    <w:p w14:paraId="2E136B12" w14:textId="77777777" w:rsidR="005E1824" w:rsidRPr="00E13C0F" w:rsidRDefault="005E1824" w:rsidP="00F05CCD">
      <w:pPr>
        <w:jc w:val="both"/>
        <w:rPr>
          <w:sz w:val="18"/>
          <w:szCs w:val="18"/>
        </w:rPr>
      </w:pPr>
    </w:p>
    <w:p w14:paraId="39FF6FCD" w14:textId="77777777" w:rsidR="005E1824" w:rsidRPr="00E13C0F" w:rsidRDefault="005E1824" w:rsidP="00F05CCD">
      <w:pPr>
        <w:jc w:val="both"/>
        <w:rPr>
          <w:sz w:val="18"/>
          <w:szCs w:val="18"/>
        </w:rPr>
      </w:pPr>
      <w:r w:rsidRPr="00E13C0F">
        <w:rPr>
          <w:b/>
          <w:bCs/>
          <w:sz w:val="18"/>
          <w:szCs w:val="18"/>
        </w:rPr>
        <w:t>Parágrafo Segundo</w:t>
      </w:r>
      <w:r w:rsidRPr="00E13C0F">
        <w:rPr>
          <w:sz w:val="18"/>
          <w:szCs w:val="18"/>
        </w:rPr>
        <w:t xml:space="preserve"> – O Responsável Técnico indicado pela CONTRATADA poderá ser substituído por outro de mesma qualificação e experiência, cuja aceitação ficará a exclusivo critério do CONTRATANTE.</w:t>
      </w:r>
    </w:p>
    <w:p w14:paraId="1770D248" w14:textId="77777777" w:rsidR="005E1824" w:rsidRPr="00E13C0F" w:rsidRDefault="005E1824" w:rsidP="00F05CCD">
      <w:pPr>
        <w:jc w:val="both"/>
        <w:rPr>
          <w:sz w:val="18"/>
          <w:szCs w:val="18"/>
        </w:rPr>
      </w:pPr>
    </w:p>
    <w:p w14:paraId="5E3FE095" w14:textId="77777777" w:rsidR="005E1824" w:rsidRPr="00E13C0F" w:rsidRDefault="005E1824" w:rsidP="00F05CCD">
      <w:pPr>
        <w:pStyle w:val="Ttulo2"/>
        <w:tabs>
          <w:tab w:val="left" w:pos="567"/>
          <w:tab w:val="left" w:pos="3544"/>
        </w:tabs>
        <w:spacing w:before="0" w:line="240" w:lineRule="auto"/>
        <w:rPr>
          <w:rFonts w:ascii="Times New Roman" w:hAnsi="Times New Roman"/>
          <w:b w:val="0"/>
          <w:i/>
          <w:sz w:val="18"/>
          <w:szCs w:val="18"/>
        </w:rPr>
      </w:pPr>
      <w:r w:rsidRPr="00E13C0F">
        <w:rPr>
          <w:rFonts w:ascii="Times New Roman" w:hAnsi="Times New Roman"/>
          <w:sz w:val="18"/>
          <w:szCs w:val="18"/>
        </w:rPr>
        <w:t xml:space="preserve"> DA ALTERAÇÃO DE QUANTITATIVOS</w:t>
      </w:r>
    </w:p>
    <w:p w14:paraId="53979875" w14:textId="77777777" w:rsidR="005E1824" w:rsidRPr="00E13C0F" w:rsidRDefault="005E1824" w:rsidP="00F05CCD">
      <w:pPr>
        <w:tabs>
          <w:tab w:val="left" w:pos="567"/>
          <w:tab w:val="left" w:pos="2268"/>
          <w:tab w:val="left" w:pos="3544"/>
        </w:tabs>
        <w:jc w:val="both"/>
        <w:rPr>
          <w:color w:val="FF0000"/>
          <w:sz w:val="18"/>
          <w:szCs w:val="18"/>
        </w:rPr>
      </w:pPr>
      <w:r w:rsidRPr="00E13C0F">
        <w:rPr>
          <w:b/>
          <w:sz w:val="18"/>
          <w:szCs w:val="18"/>
        </w:rPr>
        <w:t xml:space="preserve">Cláusula Sétima:  </w:t>
      </w:r>
    </w:p>
    <w:p w14:paraId="79C0A2A8" w14:textId="74750A95" w:rsidR="005E1824" w:rsidRPr="00E13C0F" w:rsidRDefault="00F05CCD" w:rsidP="00F05CCD">
      <w:pPr>
        <w:jc w:val="both"/>
        <w:rPr>
          <w:sz w:val="18"/>
          <w:szCs w:val="18"/>
        </w:rPr>
      </w:pPr>
      <w:r>
        <w:rPr>
          <w:b/>
          <w:bCs/>
          <w:sz w:val="18"/>
          <w:szCs w:val="18"/>
        </w:rPr>
        <w:t xml:space="preserve">7.0. </w:t>
      </w:r>
      <w:r w:rsidR="005E1824" w:rsidRPr="00E13C0F">
        <w:rPr>
          <w:sz w:val="18"/>
          <w:szCs w:val="18"/>
        </w:rPr>
        <w:t>Na vigência do Contrato, as quantidades dos itens constantes poderão ser acrescidas em até 25% (vinte e cinco por cento), por item, da quantidade primitiva, a juízo exclusivo da Fiscalização, desde que o acréscimo não altere o valor do Contrato e nem transfigure o objeto da contratação, na forma do disposto nos arts. 124, 125 e 126 da Lei Federal nº 14.133/2021, e sejam observadas as demais disposições deste Contrato.</w:t>
      </w:r>
    </w:p>
    <w:p w14:paraId="6E2D0548" w14:textId="77777777" w:rsidR="005E1824" w:rsidRPr="00E13C0F" w:rsidRDefault="005E1824" w:rsidP="00F05CCD">
      <w:pPr>
        <w:jc w:val="both"/>
        <w:rPr>
          <w:sz w:val="18"/>
          <w:szCs w:val="18"/>
        </w:rPr>
      </w:pPr>
    </w:p>
    <w:p w14:paraId="50309DE8" w14:textId="77777777" w:rsidR="005E1824" w:rsidRPr="00E13C0F" w:rsidRDefault="005E1824" w:rsidP="00F05CCD">
      <w:pPr>
        <w:jc w:val="both"/>
        <w:rPr>
          <w:sz w:val="18"/>
          <w:szCs w:val="18"/>
        </w:rPr>
      </w:pPr>
      <w:r w:rsidRPr="00E13C0F">
        <w:rPr>
          <w:b/>
          <w:bCs/>
          <w:sz w:val="18"/>
          <w:szCs w:val="18"/>
        </w:rPr>
        <w:t>Parágrafo Primeiro</w:t>
      </w:r>
      <w:r w:rsidRPr="00E13C0F">
        <w:rPr>
          <w:sz w:val="18"/>
          <w:szCs w:val="18"/>
        </w:rPr>
        <w:t xml:space="preserve"> – Para a preservação do valor do Contrato, aos acréscimos corresponderão, sempre que possível e recomendável, supressões de outros itens, em igual proporção, desde que não haja comprometimento da obra e nem se transfigure o objeto do contrato, conforme o art. 126 da Lei Federal nº 14.133/2021.</w:t>
      </w:r>
    </w:p>
    <w:p w14:paraId="7426A5C5" w14:textId="77777777" w:rsidR="005E1824" w:rsidRPr="00E13C0F" w:rsidRDefault="005E1824" w:rsidP="00F05CCD">
      <w:pPr>
        <w:jc w:val="both"/>
        <w:rPr>
          <w:sz w:val="18"/>
          <w:szCs w:val="18"/>
        </w:rPr>
      </w:pPr>
    </w:p>
    <w:p w14:paraId="09B26444" w14:textId="77777777" w:rsidR="005E1824" w:rsidRPr="00E13C0F" w:rsidRDefault="005E1824" w:rsidP="00F05CCD">
      <w:pPr>
        <w:jc w:val="both"/>
        <w:rPr>
          <w:sz w:val="18"/>
          <w:szCs w:val="18"/>
        </w:rPr>
      </w:pPr>
      <w:r w:rsidRPr="00E13C0F">
        <w:rPr>
          <w:b/>
          <w:bCs/>
          <w:sz w:val="18"/>
          <w:szCs w:val="18"/>
        </w:rPr>
        <w:t>Parágrafo Segundo</w:t>
      </w:r>
      <w:r w:rsidRPr="00E13C0F">
        <w:rPr>
          <w:sz w:val="18"/>
          <w:szCs w:val="18"/>
        </w:rPr>
        <w:t xml:space="preserve"> – Itens simples ou compostos que não constem originariamente na Planilha de Quantitativos e Custos Unitários e que eventualmente se façam necessários, deverão ser incluídos sempre com base nos insumos, composições ou itens relacionados na tabela de preços adotada no Contrato.</w:t>
      </w:r>
    </w:p>
    <w:p w14:paraId="1BBD352F" w14:textId="77777777" w:rsidR="005E1824" w:rsidRPr="00E13C0F" w:rsidRDefault="005E1824" w:rsidP="00F05CCD">
      <w:pPr>
        <w:jc w:val="both"/>
        <w:rPr>
          <w:sz w:val="18"/>
          <w:szCs w:val="18"/>
        </w:rPr>
      </w:pPr>
    </w:p>
    <w:p w14:paraId="44AE138E" w14:textId="77777777" w:rsidR="005E1824" w:rsidRPr="00E13C0F" w:rsidRDefault="005E1824" w:rsidP="00F05CCD">
      <w:pPr>
        <w:jc w:val="both"/>
        <w:rPr>
          <w:sz w:val="18"/>
          <w:szCs w:val="18"/>
        </w:rPr>
      </w:pPr>
      <w:r w:rsidRPr="00E13C0F">
        <w:rPr>
          <w:b/>
          <w:bCs/>
          <w:sz w:val="18"/>
          <w:szCs w:val="18"/>
        </w:rPr>
        <w:t>Parágrafo Terceiro</w:t>
      </w:r>
      <w:r w:rsidRPr="00E13C0F">
        <w:rPr>
          <w:sz w:val="18"/>
          <w:szCs w:val="18"/>
        </w:rPr>
        <w:t xml:space="preserve"> – Poderão ser aceitas variantes do Projeto Executivo, quando houver, para a execução das obras e/ou serviços, que, depois de analisadas pela Fiscalização, conduzam à redução do preço contratado. Esta variante será acompanhada de uma Planilha de Quantitativos e Preços Unitários que demonstre a efetiva redução do preço referencial. A aceitação das variantes implicará:</w:t>
      </w:r>
    </w:p>
    <w:p w14:paraId="26C0BC64" w14:textId="2411A594" w:rsidR="005E1824" w:rsidRPr="00E13C0F" w:rsidRDefault="005E1824" w:rsidP="00F05CCD">
      <w:pPr>
        <w:jc w:val="both"/>
        <w:rPr>
          <w:sz w:val="18"/>
          <w:szCs w:val="18"/>
        </w:rPr>
      </w:pPr>
      <w:r w:rsidRPr="002E46BC">
        <w:rPr>
          <w:b/>
          <w:bCs/>
          <w:sz w:val="18"/>
          <w:szCs w:val="18"/>
        </w:rPr>
        <w:t>I</w:t>
      </w:r>
      <w:r w:rsidRPr="00E13C0F">
        <w:rPr>
          <w:sz w:val="18"/>
          <w:szCs w:val="18"/>
        </w:rPr>
        <w:t xml:space="preserve"> </w:t>
      </w:r>
      <w:r w:rsidR="002E46BC">
        <w:rPr>
          <w:sz w:val="18"/>
          <w:szCs w:val="18"/>
        </w:rPr>
        <w:t>–</w:t>
      </w:r>
      <w:r w:rsidRPr="00E13C0F">
        <w:rPr>
          <w:sz w:val="18"/>
          <w:szCs w:val="18"/>
        </w:rPr>
        <w:t xml:space="preserve"> </w:t>
      </w:r>
      <w:r w:rsidR="002E46BC">
        <w:rPr>
          <w:sz w:val="18"/>
          <w:szCs w:val="18"/>
        </w:rPr>
        <w:t>A</w:t>
      </w:r>
      <w:r w:rsidRPr="00E13C0F">
        <w:rPr>
          <w:sz w:val="18"/>
          <w:szCs w:val="18"/>
        </w:rPr>
        <w:t xml:space="preserve"> contemplação dos seus quantitativos e preços na Planilha Oficial de Quantitativos e Preços Unitários, procedendo-se às adaptações necessárias, com as substituições e modificações indispensáveis e pertinentes;</w:t>
      </w:r>
    </w:p>
    <w:p w14:paraId="4B08077E" w14:textId="502BA9A5" w:rsidR="005E1824" w:rsidRPr="00E13C0F" w:rsidRDefault="005E1824" w:rsidP="00F05CCD">
      <w:pPr>
        <w:jc w:val="both"/>
        <w:rPr>
          <w:sz w:val="18"/>
          <w:szCs w:val="18"/>
        </w:rPr>
      </w:pPr>
      <w:r w:rsidRPr="002E46BC">
        <w:rPr>
          <w:b/>
          <w:bCs/>
          <w:sz w:val="18"/>
          <w:szCs w:val="18"/>
        </w:rPr>
        <w:t>II</w:t>
      </w:r>
      <w:r w:rsidRPr="00E13C0F">
        <w:rPr>
          <w:sz w:val="18"/>
          <w:szCs w:val="18"/>
        </w:rPr>
        <w:t xml:space="preserve"> </w:t>
      </w:r>
      <w:r w:rsidR="002E46BC">
        <w:rPr>
          <w:sz w:val="18"/>
          <w:szCs w:val="18"/>
        </w:rPr>
        <w:t>–</w:t>
      </w:r>
      <w:r w:rsidRPr="00E13C0F">
        <w:rPr>
          <w:sz w:val="18"/>
          <w:szCs w:val="18"/>
        </w:rPr>
        <w:t xml:space="preserve"> </w:t>
      </w:r>
      <w:r w:rsidR="002E46BC">
        <w:rPr>
          <w:sz w:val="18"/>
          <w:szCs w:val="18"/>
        </w:rPr>
        <w:t>A</w:t>
      </w:r>
      <w:r w:rsidRPr="00E13C0F">
        <w:rPr>
          <w:sz w:val="18"/>
          <w:szCs w:val="18"/>
        </w:rPr>
        <w:t xml:space="preserve"> inalterabilidade dos preços e dos quantitativos das variantes.</w:t>
      </w:r>
    </w:p>
    <w:p w14:paraId="0E144B56" w14:textId="77777777" w:rsidR="005E1824" w:rsidRPr="00E13C0F" w:rsidRDefault="005E1824" w:rsidP="00F05CCD">
      <w:pPr>
        <w:jc w:val="both"/>
        <w:rPr>
          <w:sz w:val="18"/>
          <w:szCs w:val="18"/>
        </w:rPr>
      </w:pPr>
    </w:p>
    <w:p w14:paraId="3B9ADE8F" w14:textId="77777777" w:rsidR="005E1824" w:rsidRPr="00E13C0F" w:rsidRDefault="005E1824" w:rsidP="00F05CCD">
      <w:pPr>
        <w:jc w:val="both"/>
        <w:rPr>
          <w:sz w:val="18"/>
          <w:szCs w:val="18"/>
        </w:rPr>
      </w:pPr>
      <w:r w:rsidRPr="00E13C0F">
        <w:rPr>
          <w:b/>
          <w:bCs/>
          <w:sz w:val="18"/>
          <w:szCs w:val="18"/>
        </w:rPr>
        <w:t>Parágrafo Quarto</w:t>
      </w:r>
      <w:r w:rsidRPr="00E13C0F">
        <w:rPr>
          <w:sz w:val="18"/>
          <w:szCs w:val="18"/>
        </w:rPr>
        <w:t xml:space="preserve"> – O CONTRATANTE poderá modificar o projeto ou as suas especificações para melhor adequação técnica aos seus objetivos, com alteração ou não do valor contratual, observado o disposto nos arts. 124, inciso I, e 130, ambos da Lei Federal nº 14.133/2021.</w:t>
      </w:r>
    </w:p>
    <w:p w14:paraId="3F58F641" w14:textId="77777777" w:rsidR="005E1824" w:rsidRPr="00E13C0F" w:rsidRDefault="005E1824" w:rsidP="00F05CCD">
      <w:pPr>
        <w:jc w:val="both"/>
        <w:rPr>
          <w:sz w:val="18"/>
          <w:szCs w:val="18"/>
        </w:rPr>
      </w:pPr>
    </w:p>
    <w:p w14:paraId="52EC0171" w14:textId="77777777" w:rsidR="005E1824" w:rsidRPr="00E13C0F" w:rsidRDefault="005E1824" w:rsidP="00F05CCD">
      <w:pPr>
        <w:jc w:val="both"/>
        <w:rPr>
          <w:sz w:val="18"/>
          <w:szCs w:val="18"/>
        </w:rPr>
      </w:pPr>
      <w:r w:rsidRPr="00E13C0F">
        <w:rPr>
          <w:b/>
          <w:bCs/>
          <w:sz w:val="18"/>
          <w:szCs w:val="18"/>
        </w:rPr>
        <w:t>Parágrafo Quinto</w:t>
      </w:r>
      <w:r w:rsidRPr="00E13C0F">
        <w:rPr>
          <w:sz w:val="18"/>
          <w:szCs w:val="18"/>
        </w:rPr>
        <w:t xml:space="preserve"> – A diferença percentual entre o valor global do contrato e o preço global de referência não poderá ser reduzida em favor do contratado em decorrência de aditamentos que modifiquem a planilha orçamentária, conforme o art. 128 da Lei Federal nº 14.133/2021.</w:t>
      </w:r>
    </w:p>
    <w:p w14:paraId="4300201F" w14:textId="77777777" w:rsidR="005E1824" w:rsidRPr="00E13C0F" w:rsidRDefault="005E1824" w:rsidP="00F05CCD">
      <w:pPr>
        <w:jc w:val="both"/>
        <w:rPr>
          <w:b/>
          <w:bCs/>
          <w:sz w:val="18"/>
          <w:szCs w:val="18"/>
        </w:rPr>
      </w:pPr>
    </w:p>
    <w:p w14:paraId="1AD9C750" w14:textId="4923EF83" w:rsidR="005E1824" w:rsidRPr="00E13C0F" w:rsidRDefault="005E1824" w:rsidP="00F05CCD">
      <w:pPr>
        <w:jc w:val="both"/>
        <w:rPr>
          <w:sz w:val="18"/>
          <w:szCs w:val="18"/>
        </w:rPr>
      </w:pPr>
      <w:r w:rsidRPr="00E13C0F">
        <w:rPr>
          <w:b/>
          <w:bCs/>
          <w:sz w:val="18"/>
          <w:szCs w:val="18"/>
        </w:rPr>
        <w:t>Parágrafo Sexto</w:t>
      </w:r>
      <w:r w:rsidRPr="00E13C0F">
        <w:rPr>
          <w:sz w:val="18"/>
          <w:szCs w:val="18"/>
        </w:rPr>
        <w:t xml:space="preserve"> – Nas hipóteses em que for adotada a contratação integrada ou semi- integrada, é vedada a alteração dos valores contratuais, exceto nos seguintes casos:</w:t>
      </w:r>
    </w:p>
    <w:p w14:paraId="2FBFF971" w14:textId="730546EB" w:rsidR="005E1824" w:rsidRPr="00E13C0F" w:rsidRDefault="005E1824" w:rsidP="00F05CCD">
      <w:pPr>
        <w:jc w:val="both"/>
        <w:rPr>
          <w:sz w:val="18"/>
          <w:szCs w:val="18"/>
        </w:rPr>
      </w:pPr>
      <w:r w:rsidRPr="002E46BC">
        <w:rPr>
          <w:b/>
          <w:bCs/>
          <w:sz w:val="18"/>
          <w:szCs w:val="18"/>
        </w:rPr>
        <w:t>I</w:t>
      </w:r>
      <w:r w:rsidRPr="00E13C0F">
        <w:rPr>
          <w:sz w:val="18"/>
          <w:szCs w:val="18"/>
        </w:rPr>
        <w:t xml:space="preserve"> </w:t>
      </w:r>
      <w:r w:rsidR="002E46BC">
        <w:rPr>
          <w:sz w:val="18"/>
          <w:szCs w:val="18"/>
        </w:rPr>
        <w:t>–</w:t>
      </w:r>
      <w:r w:rsidRPr="00E13C0F">
        <w:rPr>
          <w:sz w:val="18"/>
          <w:szCs w:val="18"/>
        </w:rPr>
        <w:t xml:space="preserve"> </w:t>
      </w:r>
      <w:r w:rsidR="00E13C0F" w:rsidRPr="00E13C0F">
        <w:rPr>
          <w:sz w:val="18"/>
          <w:szCs w:val="18"/>
        </w:rPr>
        <w:t>Para</w:t>
      </w:r>
      <w:r w:rsidRPr="00E13C0F">
        <w:rPr>
          <w:sz w:val="18"/>
          <w:szCs w:val="18"/>
        </w:rPr>
        <w:t xml:space="preserve"> restabelecimento do equilíbrio econômico-financeiro decorrente de caso fortuito ou força maior;</w:t>
      </w:r>
    </w:p>
    <w:p w14:paraId="72D1326C" w14:textId="3CEC25EF" w:rsidR="005E1824" w:rsidRPr="00E13C0F" w:rsidRDefault="005E1824" w:rsidP="00F05CCD">
      <w:pPr>
        <w:jc w:val="both"/>
        <w:rPr>
          <w:sz w:val="18"/>
          <w:szCs w:val="18"/>
        </w:rPr>
      </w:pPr>
      <w:r w:rsidRPr="002E46BC">
        <w:rPr>
          <w:b/>
          <w:bCs/>
          <w:sz w:val="18"/>
          <w:szCs w:val="18"/>
        </w:rPr>
        <w:t>II</w:t>
      </w:r>
      <w:r w:rsidRPr="00E13C0F">
        <w:rPr>
          <w:sz w:val="18"/>
          <w:szCs w:val="18"/>
        </w:rPr>
        <w:t xml:space="preserve"> </w:t>
      </w:r>
      <w:r w:rsidR="002E46BC">
        <w:rPr>
          <w:sz w:val="18"/>
          <w:szCs w:val="18"/>
        </w:rPr>
        <w:t>–</w:t>
      </w:r>
      <w:r w:rsidRPr="00E13C0F">
        <w:rPr>
          <w:sz w:val="18"/>
          <w:szCs w:val="18"/>
        </w:rPr>
        <w:t xml:space="preserve"> </w:t>
      </w:r>
      <w:r w:rsidR="00E13C0F" w:rsidRPr="00E13C0F">
        <w:rPr>
          <w:sz w:val="18"/>
          <w:szCs w:val="18"/>
        </w:rPr>
        <w:t>Por</w:t>
      </w:r>
      <w:r w:rsidRPr="00E13C0F">
        <w:rPr>
          <w:sz w:val="18"/>
          <w:szCs w:val="18"/>
        </w:rPr>
        <w:t xml:space="preserve"> necessidade de alteração do projeto ou das especificações para melhor adequação técnica aos objetivos da contratação, a pedido da Administração, desde que não decorrente de erros ou omissões por parte do contratado, observados os limites estabelecidos no art. 125 desta Lei;</w:t>
      </w:r>
    </w:p>
    <w:p w14:paraId="5E885949" w14:textId="12CCC0DB" w:rsidR="005E1824" w:rsidRPr="00E13C0F" w:rsidRDefault="005E1824" w:rsidP="00F05CCD">
      <w:pPr>
        <w:jc w:val="both"/>
        <w:rPr>
          <w:sz w:val="18"/>
          <w:szCs w:val="18"/>
        </w:rPr>
      </w:pPr>
      <w:r w:rsidRPr="002E46BC">
        <w:rPr>
          <w:b/>
          <w:bCs/>
          <w:sz w:val="18"/>
          <w:szCs w:val="18"/>
        </w:rPr>
        <w:t>III</w:t>
      </w:r>
      <w:r w:rsidRPr="00E13C0F">
        <w:rPr>
          <w:sz w:val="18"/>
          <w:szCs w:val="18"/>
        </w:rPr>
        <w:t xml:space="preserve"> </w:t>
      </w:r>
      <w:r w:rsidR="002E46BC">
        <w:rPr>
          <w:sz w:val="18"/>
          <w:szCs w:val="18"/>
        </w:rPr>
        <w:t>–</w:t>
      </w:r>
      <w:r w:rsidRPr="00E13C0F">
        <w:rPr>
          <w:sz w:val="18"/>
          <w:szCs w:val="18"/>
        </w:rPr>
        <w:t xml:space="preserve"> </w:t>
      </w:r>
      <w:r w:rsidR="00E13C0F">
        <w:rPr>
          <w:sz w:val="18"/>
          <w:szCs w:val="18"/>
        </w:rPr>
        <w:t>P</w:t>
      </w:r>
      <w:r w:rsidRPr="00E13C0F">
        <w:rPr>
          <w:sz w:val="18"/>
          <w:szCs w:val="18"/>
        </w:rPr>
        <w:t>or necessidade de alteração do projeto nas contratações semi-integradas, nos termos do § 5º do art. 46 desta Lei;</w:t>
      </w:r>
    </w:p>
    <w:p w14:paraId="2FD62FB2" w14:textId="40CC0546" w:rsidR="005E1824" w:rsidRPr="00E13C0F" w:rsidRDefault="005E1824" w:rsidP="00F05CCD">
      <w:pPr>
        <w:jc w:val="both"/>
        <w:rPr>
          <w:sz w:val="18"/>
          <w:szCs w:val="18"/>
        </w:rPr>
      </w:pPr>
      <w:r w:rsidRPr="002E46BC">
        <w:rPr>
          <w:b/>
          <w:bCs/>
          <w:sz w:val="18"/>
          <w:szCs w:val="18"/>
        </w:rPr>
        <w:lastRenderedPageBreak/>
        <w:t>IV</w:t>
      </w:r>
      <w:r w:rsidRPr="00E13C0F">
        <w:rPr>
          <w:sz w:val="18"/>
          <w:szCs w:val="18"/>
        </w:rPr>
        <w:t xml:space="preserve"> </w:t>
      </w:r>
      <w:r w:rsidR="002E46BC">
        <w:rPr>
          <w:sz w:val="18"/>
          <w:szCs w:val="18"/>
        </w:rPr>
        <w:t>–</w:t>
      </w:r>
      <w:r w:rsidRPr="00E13C0F">
        <w:rPr>
          <w:sz w:val="18"/>
          <w:szCs w:val="18"/>
        </w:rPr>
        <w:t xml:space="preserve"> </w:t>
      </w:r>
      <w:r w:rsidR="00E13C0F" w:rsidRPr="00E13C0F">
        <w:rPr>
          <w:sz w:val="18"/>
          <w:szCs w:val="18"/>
        </w:rPr>
        <w:t>Por</w:t>
      </w:r>
      <w:r w:rsidRPr="00E13C0F">
        <w:rPr>
          <w:sz w:val="18"/>
          <w:szCs w:val="18"/>
        </w:rPr>
        <w:t xml:space="preserve"> ocorrência de evento superveniente alocado na matriz de riscos como de responsabilidade da Administração.</w:t>
      </w:r>
    </w:p>
    <w:p w14:paraId="46F081E7" w14:textId="77777777" w:rsidR="005E1824" w:rsidRPr="00E13C0F" w:rsidRDefault="005E1824" w:rsidP="00F05CCD">
      <w:pPr>
        <w:pStyle w:val="Ttulo2"/>
        <w:tabs>
          <w:tab w:val="left" w:pos="567"/>
          <w:tab w:val="left" w:pos="3544"/>
        </w:tabs>
        <w:spacing w:before="0" w:line="240" w:lineRule="auto"/>
        <w:jc w:val="left"/>
        <w:rPr>
          <w:rFonts w:ascii="Times New Roman" w:hAnsi="Times New Roman"/>
          <w:sz w:val="18"/>
          <w:szCs w:val="18"/>
          <w:highlight w:val="green"/>
        </w:rPr>
      </w:pPr>
    </w:p>
    <w:p w14:paraId="13B44447" w14:textId="77777777" w:rsidR="005E1824" w:rsidRPr="00E13C0F" w:rsidRDefault="005E1824" w:rsidP="00F05CCD">
      <w:pPr>
        <w:pStyle w:val="Ttulo2"/>
        <w:tabs>
          <w:tab w:val="left" w:pos="567"/>
          <w:tab w:val="left" w:pos="3544"/>
        </w:tabs>
        <w:spacing w:before="0" w:line="240" w:lineRule="auto"/>
        <w:rPr>
          <w:rFonts w:ascii="Times New Roman" w:hAnsi="Times New Roman"/>
          <w:b w:val="0"/>
          <w:i/>
          <w:sz w:val="18"/>
          <w:szCs w:val="18"/>
        </w:rPr>
      </w:pPr>
      <w:r w:rsidRPr="00E13C0F">
        <w:rPr>
          <w:rFonts w:ascii="Times New Roman" w:hAnsi="Times New Roman"/>
          <w:sz w:val="18"/>
          <w:szCs w:val="18"/>
        </w:rPr>
        <w:t>DO PRAZO</w:t>
      </w:r>
    </w:p>
    <w:p w14:paraId="05AC049B" w14:textId="77777777" w:rsidR="005E1824" w:rsidRPr="00E13C0F" w:rsidRDefault="005E1824" w:rsidP="00F05CCD">
      <w:pPr>
        <w:tabs>
          <w:tab w:val="left" w:pos="567"/>
          <w:tab w:val="left" w:pos="2268"/>
          <w:tab w:val="left" w:pos="3544"/>
        </w:tabs>
        <w:jc w:val="both"/>
        <w:rPr>
          <w:b/>
          <w:sz w:val="18"/>
          <w:szCs w:val="18"/>
        </w:rPr>
      </w:pPr>
      <w:r w:rsidRPr="00E13C0F">
        <w:rPr>
          <w:b/>
          <w:sz w:val="18"/>
          <w:szCs w:val="18"/>
        </w:rPr>
        <w:t>Cláusula Oitava:</w:t>
      </w:r>
    </w:p>
    <w:p w14:paraId="33395340" w14:textId="3CB4D4ED" w:rsidR="005E1824" w:rsidRPr="00E13C0F" w:rsidRDefault="00F05CCD" w:rsidP="00F05CCD">
      <w:pPr>
        <w:jc w:val="both"/>
        <w:rPr>
          <w:sz w:val="18"/>
          <w:szCs w:val="18"/>
        </w:rPr>
      </w:pPr>
      <w:r>
        <w:rPr>
          <w:b/>
          <w:bCs/>
          <w:sz w:val="18"/>
          <w:szCs w:val="18"/>
        </w:rPr>
        <w:t xml:space="preserve">8.0. </w:t>
      </w:r>
      <w:r w:rsidR="005E1824" w:rsidRPr="00E13C0F">
        <w:rPr>
          <w:sz w:val="18"/>
          <w:szCs w:val="18"/>
        </w:rPr>
        <w:t>O Contrato vigorará a partir da assinatura até 20</w:t>
      </w:r>
      <w:r>
        <w:rPr>
          <w:sz w:val="18"/>
          <w:szCs w:val="18"/>
        </w:rPr>
        <w:t xml:space="preserve"> </w:t>
      </w:r>
      <w:r w:rsidR="005E1824" w:rsidRPr="00E13C0F">
        <w:rPr>
          <w:sz w:val="18"/>
          <w:szCs w:val="18"/>
        </w:rPr>
        <w:t xml:space="preserve">(vinte) dias, em perfeita obediência ao estabelecido no Termo de Referência anexo ao </w:t>
      </w:r>
      <w:r w:rsidR="00C94D74" w:rsidRPr="00E13C0F">
        <w:rPr>
          <w:sz w:val="18"/>
          <w:szCs w:val="18"/>
        </w:rPr>
        <w:t>Processo.</w:t>
      </w:r>
      <w:r w:rsidR="005E1824" w:rsidRPr="00E13C0F">
        <w:rPr>
          <w:sz w:val="18"/>
          <w:szCs w:val="18"/>
        </w:rPr>
        <w:t xml:space="preserve">  </w:t>
      </w:r>
    </w:p>
    <w:p w14:paraId="393B86C8" w14:textId="77777777" w:rsidR="005E1824" w:rsidRPr="00E13C0F" w:rsidRDefault="005E1824" w:rsidP="00F05CCD">
      <w:pPr>
        <w:jc w:val="both"/>
        <w:rPr>
          <w:sz w:val="18"/>
          <w:szCs w:val="18"/>
        </w:rPr>
      </w:pPr>
    </w:p>
    <w:p w14:paraId="3BAE79E7" w14:textId="77777777" w:rsidR="005E1824" w:rsidRPr="00E13C0F" w:rsidRDefault="005E1824" w:rsidP="00F05CCD">
      <w:pPr>
        <w:jc w:val="both"/>
        <w:rPr>
          <w:sz w:val="18"/>
          <w:szCs w:val="18"/>
        </w:rPr>
      </w:pPr>
      <w:r w:rsidRPr="00F05CCD">
        <w:rPr>
          <w:b/>
          <w:bCs/>
          <w:sz w:val="18"/>
          <w:szCs w:val="18"/>
        </w:rPr>
        <w:t>Parágrafo Primeiro</w:t>
      </w:r>
      <w:r w:rsidRPr="00E13C0F">
        <w:rPr>
          <w:sz w:val="18"/>
          <w:szCs w:val="18"/>
        </w:rPr>
        <w:t xml:space="preserve"> – O prazo de execução dos serviços é de 20(vinte) dias, contados da assinatura do contrato, podendo, este prazo, ser prorrogado ou alterado nos termos da Lei Federal nº 14.133/2021.</w:t>
      </w:r>
    </w:p>
    <w:p w14:paraId="2F876531" w14:textId="77777777" w:rsidR="005E1824" w:rsidRPr="00E13C0F" w:rsidRDefault="005E1824" w:rsidP="00F05CCD">
      <w:pPr>
        <w:jc w:val="both"/>
        <w:rPr>
          <w:sz w:val="18"/>
          <w:szCs w:val="18"/>
        </w:rPr>
      </w:pPr>
    </w:p>
    <w:p w14:paraId="7841CD35" w14:textId="462D520B" w:rsidR="005E1824" w:rsidRPr="00E13C0F" w:rsidRDefault="005E1824" w:rsidP="00F05CCD">
      <w:pPr>
        <w:jc w:val="both"/>
        <w:rPr>
          <w:sz w:val="18"/>
          <w:szCs w:val="18"/>
        </w:rPr>
      </w:pPr>
      <w:r w:rsidRPr="00F05CCD">
        <w:rPr>
          <w:b/>
          <w:bCs/>
          <w:sz w:val="18"/>
          <w:szCs w:val="18"/>
        </w:rPr>
        <w:t>Parágrafo Segundo</w:t>
      </w:r>
      <w:r w:rsidRPr="00E13C0F">
        <w:rPr>
          <w:sz w:val="18"/>
          <w:szCs w:val="18"/>
        </w:rPr>
        <w:t xml:space="preserve"> – O período de conservação por conta da CONTRATADA será de 5 (cinco) anos, a contar do aceite provisório, sem prejuízo da garantia legal</w:t>
      </w:r>
      <w:r w:rsidR="00C94D74" w:rsidRPr="00E13C0F">
        <w:rPr>
          <w:sz w:val="18"/>
          <w:szCs w:val="18"/>
        </w:rPr>
        <w:t>, se for o caso.</w:t>
      </w:r>
    </w:p>
    <w:p w14:paraId="7F9446E8" w14:textId="77777777" w:rsidR="005E1824" w:rsidRPr="00E13C0F" w:rsidRDefault="005E1824" w:rsidP="00F05CCD">
      <w:pPr>
        <w:jc w:val="both"/>
        <w:rPr>
          <w:sz w:val="18"/>
          <w:szCs w:val="18"/>
        </w:rPr>
      </w:pPr>
    </w:p>
    <w:p w14:paraId="76712ECF" w14:textId="77777777" w:rsidR="005E1824" w:rsidRPr="00E13C0F" w:rsidRDefault="005E1824" w:rsidP="00F05CCD">
      <w:pPr>
        <w:pStyle w:val="Ttulo2"/>
        <w:tabs>
          <w:tab w:val="left" w:pos="567"/>
          <w:tab w:val="left" w:pos="3544"/>
        </w:tabs>
        <w:spacing w:before="0" w:line="240" w:lineRule="auto"/>
        <w:rPr>
          <w:rFonts w:ascii="Times New Roman" w:hAnsi="Times New Roman"/>
          <w:sz w:val="18"/>
          <w:szCs w:val="18"/>
        </w:rPr>
      </w:pPr>
      <w:r w:rsidRPr="00E13C0F">
        <w:rPr>
          <w:rFonts w:ascii="Times New Roman" w:hAnsi="Times New Roman"/>
          <w:sz w:val="18"/>
          <w:szCs w:val="18"/>
        </w:rPr>
        <w:t>OBRIGAÇÕES DA CONTRATADA</w:t>
      </w:r>
    </w:p>
    <w:p w14:paraId="6F1DB734" w14:textId="77777777" w:rsidR="005E1824" w:rsidRPr="00E13C0F" w:rsidRDefault="005E1824" w:rsidP="00F05CCD">
      <w:pPr>
        <w:tabs>
          <w:tab w:val="left" w:pos="567"/>
          <w:tab w:val="left" w:pos="2268"/>
          <w:tab w:val="left" w:pos="3544"/>
        </w:tabs>
        <w:jc w:val="both"/>
        <w:rPr>
          <w:b/>
          <w:sz w:val="18"/>
          <w:szCs w:val="18"/>
        </w:rPr>
      </w:pPr>
      <w:r w:rsidRPr="00E13C0F">
        <w:rPr>
          <w:b/>
          <w:sz w:val="18"/>
          <w:szCs w:val="18"/>
        </w:rPr>
        <w:t>Cláusula Nona</w:t>
      </w:r>
    </w:p>
    <w:p w14:paraId="620A3768" w14:textId="13CC35B8" w:rsidR="005E1824" w:rsidRPr="00E13C0F" w:rsidRDefault="004F25DB" w:rsidP="00F05CCD">
      <w:pPr>
        <w:jc w:val="both"/>
        <w:rPr>
          <w:sz w:val="18"/>
          <w:szCs w:val="18"/>
        </w:rPr>
      </w:pPr>
      <w:r>
        <w:rPr>
          <w:b/>
          <w:bCs/>
          <w:sz w:val="18"/>
          <w:szCs w:val="18"/>
        </w:rPr>
        <w:t xml:space="preserve">9.0. </w:t>
      </w:r>
      <w:r w:rsidR="005E1824" w:rsidRPr="00E13C0F">
        <w:rPr>
          <w:sz w:val="18"/>
          <w:szCs w:val="18"/>
        </w:rPr>
        <w:t>São obrigações da CONTRATADA:</w:t>
      </w:r>
    </w:p>
    <w:p w14:paraId="3CFC71D0" w14:textId="4BEE1E42" w:rsidR="005E1824" w:rsidRPr="00E13C0F" w:rsidRDefault="005E1824" w:rsidP="00F05CCD">
      <w:pPr>
        <w:jc w:val="both"/>
        <w:rPr>
          <w:sz w:val="18"/>
          <w:szCs w:val="18"/>
        </w:rPr>
      </w:pPr>
      <w:r w:rsidRPr="004F25DB">
        <w:rPr>
          <w:b/>
          <w:bCs/>
          <w:sz w:val="18"/>
          <w:szCs w:val="18"/>
        </w:rPr>
        <w:t xml:space="preserve">I </w:t>
      </w:r>
      <w:r w:rsidRPr="00E13C0F">
        <w:rPr>
          <w:sz w:val="18"/>
          <w:szCs w:val="18"/>
        </w:rPr>
        <w:t xml:space="preserve">– </w:t>
      </w:r>
      <w:r w:rsidR="004F25DB" w:rsidRPr="00E13C0F">
        <w:rPr>
          <w:sz w:val="18"/>
          <w:szCs w:val="18"/>
        </w:rPr>
        <w:t>Realizar</w:t>
      </w:r>
      <w:r w:rsidRPr="00E13C0F">
        <w:rPr>
          <w:sz w:val="18"/>
          <w:szCs w:val="18"/>
        </w:rPr>
        <w:t xml:space="preserve"> as obras e/ou os serviços de acordo com todas as exigências contidas no Termo de Referência</w:t>
      </w:r>
      <w:r w:rsidR="004F25DB">
        <w:rPr>
          <w:sz w:val="18"/>
          <w:szCs w:val="18"/>
        </w:rPr>
        <w:t>;</w:t>
      </w:r>
    </w:p>
    <w:p w14:paraId="3BA71B05" w14:textId="1CA710F9" w:rsidR="005E1824" w:rsidRPr="00E13C0F" w:rsidRDefault="005E1824" w:rsidP="00F05CCD">
      <w:pPr>
        <w:jc w:val="both"/>
        <w:rPr>
          <w:sz w:val="18"/>
          <w:szCs w:val="18"/>
        </w:rPr>
      </w:pPr>
      <w:r w:rsidRPr="00E13C0F">
        <w:rPr>
          <w:b/>
          <w:sz w:val="18"/>
          <w:szCs w:val="18"/>
        </w:rPr>
        <w:t xml:space="preserve">II </w:t>
      </w:r>
      <w:r w:rsidR="004F25DB">
        <w:rPr>
          <w:b/>
          <w:sz w:val="18"/>
          <w:szCs w:val="18"/>
        </w:rPr>
        <w:t>–</w:t>
      </w:r>
      <w:r w:rsidRPr="00E13C0F">
        <w:rPr>
          <w:b/>
          <w:sz w:val="18"/>
          <w:szCs w:val="18"/>
        </w:rPr>
        <w:t xml:space="preserve"> </w:t>
      </w:r>
      <w:r w:rsidRPr="00E13C0F">
        <w:rPr>
          <w:sz w:val="18"/>
          <w:szCs w:val="18"/>
        </w:rPr>
        <w:t>Fornecer toda a mão-de-obra especializada necessária para a adequada prestação dos serviços, responsabilizar-se por indenizações trabalhistas, inclusive as apuradas pela Justiça do Trabalho, bem como do que vier a firmar com terceiros, nos termos da legislação trabalhista, civil, previdenciária ou penal em vigor, bem como indenizações por danos causados ao Município e/ou a terceiros</w:t>
      </w:r>
      <w:r w:rsidR="004F25DB">
        <w:rPr>
          <w:sz w:val="18"/>
          <w:szCs w:val="18"/>
        </w:rPr>
        <w:t>;</w:t>
      </w:r>
    </w:p>
    <w:p w14:paraId="14C45C38" w14:textId="3213839B" w:rsidR="005E1824" w:rsidRPr="00E13C0F" w:rsidRDefault="005E1824" w:rsidP="00F05CCD">
      <w:pPr>
        <w:jc w:val="both"/>
        <w:rPr>
          <w:sz w:val="18"/>
          <w:szCs w:val="18"/>
        </w:rPr>
      </w:pPr>
      <w:r w:rsidRPr="00E13C0F">
        <w:rPr>
          <w:b/>
          <w:sz w:val="18"/>
          <w:szCs w:val="18"/>
        </w:rPr>
        <w:t xml:space="preserve">III </w:t>
      </w:r>
      <w:r w:rsidR="004F25DB">
        <w:rPr>
          <w:b/>
          <w:sz w:val="18"/>
          <w:szCs w:val="18"/>
        </w:rPr>
        <w:t>–</w:t>
      </w:r>
      <w:r w:rsidRPr="00E13C0F">
        <w:rPr>
          <w:b/>
          <w:sz w:val="18"/>
          <w:szCs w:val="18"/>
        </w:rPr>
        <w:t xml:space="preserve"> </w:t>
      </w:r>
      <w:r w:rsidRPr="00E13C0F">
        <w:rPr>
          <w:sz w:val="18"/>
          <w:szCs w:val="18"/>
        </w:rPr>
        <w:t>Reparar, corrigir, remover, reconstruir ou substituir, às suas expensas, no total ou em parte, o objeto do contrato em que se verificarem vícios, defeitos ou incorreções resultantes da execução, sem que isso venha a incorrer em ônus para o Município</w:t>
      </w:r>
      <w:r w:rsidR="004F25DB">
        <w:rPr>
          <w:sz w:val="18"/>
          <w:szCs w:val="18"/>
        </w:rPr>
        <w:t>;</w:t>
      </w:r>
    </w:p>
    <w:p w14:paraId="4C129C2C" w14:textId="4562E2AE" w:rsidR="005E1824" w:rsidRPr="00E13C0F" w:rsidRDefault="005E1824" w:rsidP="00F05CCD">
      <w:pPr>
        <w:jc w:val="both"/>
        <w:rPr>
          <w:sz w:val="18"/>
          <w:szCs w:val="18"/>
        </w:rPr>
      </w:pPr>
      <w:r w:rsidRPr="00E13C0F">
        <w:rPr>
          <w:b/>
          <w:sz w:val="18"/>
          <w:szCs w:val="18"/>
        </w:rPr>
        <w:t xml:space="preserve">IV </w:t>
      </w:r>
      <w:r w:rsidR="004F25DB">
        <w:rPr>
          <w:b/>
          <w:sz w:val="18"/>
          <w:szCs w:val="18"/>
        </w:rPr>
        <w:t>–</w:t>
      </w:r>
      <w:r w:rsidRPr="00E13C0F">
        <w:rPr>
          <w:b/>
          <w:sz w:val="18"/>
          <w:szCs w:val="18"/>
        </w:rPr>
        <w:t xml:space="preserve"> </w:t>
      </w:r>
      <w:r w:rsidRPr="00E13C0F">
        <w:rPr>
          <w:sz w:val="18"/>
          <w:szCs w:val="18"/>
        </w:rPr>
        <w:t>Assumir a responsabilidade de todos os riscos enquanto o serviço não for concluído e recebido pelo Município, através da Equipe de Fiscalização</w:t>
      </w:r>
      <w:r w:rsidR="004F25DB">
        <w:rPr>
          <w:sz w:val="18"/>
          <w:szCs w:val="18"/>
        </w:rPr>
        <w:t>;</w:t>
      </w:r>
    </w:p>
    <w:p w14:paraId="00FE16EF" w14:textId="575A40DA" w:rsidR="005E1824" w:rsidRPr="00E13C0F" w:rsidRDefault="005E1824" w:rsidP="00F05CCD">
      <w:pPr>
        <w:jc w:val="both"/>
        <w:rPr>
          <w:sz w:val="18"/>
          <w:szCs w:val="18"/>
        </w:rPr>
      </w:pPr>
      <w:r w:rsidRPr="00E13C0F">
        <w:rPr>
          <w:b/>
          <w:sz w:val="18"/>
          <w:szCs w:val="18"/>
        </w:rPr>
        <w:t xml:space="preserve">V </w:t>
      </w:r>
      <w:r w:rsidR="004F25DB">
        <w:rPr>
          <w:b/>
          <w:sz w:val="18"/>
          <w:szCs w:val="18"/>
        </w:rPr>
        <w:t>–</w:t>
      </w:r>
      <w:r w:rsidRPr="00E13C0F">
        <w:rPr>
          <w:b/>
          <w:sz w:val="18"/>
          <w:szCs w:val="18"/>
        </w:rPr>
        <w:t xml:space="preserve"> </w:t>
      </w:r>
      <w:r w:rsidRPr="00E13C0F">
        <w:rPr>
          <w:sz w:val="18"/>
          <w:szCs w:val="18"/>
        </w:rPr>
        <w:t>Obriga-se, durante a vigência do presente Contrato, a manter todas as condições da habilitação e qualificação exigidas no Edital de abertura</w:t>
      </w:r>
      <w:r w:rsidR="004F25DB">
        <w:rPr>
          <w:sz w:val="18"/>
          <w:szCs w:val="18"/>
        </w:rPr>
        <w:t>;</w:t>
      </w:r>
    </w:p>
    <w:p w14:paraId="2EC28539" w14:textId="36461B5A" w:rsidR="005E1824" w:rsidRPr="00E13C0F" w:rsidRDefault="005E1824" w:rsidP="00F05CCD">
      <w:pPr>
        <w:jc w:val="both"/>
        <w:rPr>
          <w:sz w:val="18"/>
          <w:szCs w:val="18"/>
        </w:rPr>
      </w:pPr>
      <w:r w:rsidRPr="00E13C0F">
        <w:rPr>
          <w:b/>
          <w:sz w:val="18"/>
          <w:szCs w:val="18"/>
        </w:rPr>
        <w:t xml:space="preserve">VI </w:t>
      </w:r>
      <w:r w:rsidR="004F25DB">
        <w:rPr>
          <w:b/>
          <w:sz w:val="18"/>
          <w:szCs w:val="18"/>
        </w:rPr>
        <w:t>–</w:t>
      </w:r>
      <w:r w:rsidRPr="00E13C0F">
        <w:rPr>
          <w:b/>
          <w:sz w:val="18"/>
          <w:szCs w:val="18"/>
        </w:rPr>
        <w:t xml:space="preserve"> </w:t>
      </w:r>
      <w:r w:rsidRPr="00E13C0F">
        <w:rPr>
          <w:sz w:val="18"/>
          <w:szCs w:val="18"/>
        </w:rPr>
        <w:t>Indenizar terceiros e o Município, todo e qualquer prejuízo ou dano, decorrentes de dolo ou culpa, durante a execução do contrato, ou após o seu término, em conformidade com o Código Civil Brasileiro</w:t>
      </w:r>
      <w:r w:rsidR="004F25DB">
        <w:rPr>
          <w:sz w:val="18"/>
          <w:szCs w:val="18"/>
        </w:rPr>
        <w:t>;</w:t>
      </w:r>
    </w:p>
    <w:p w14:paraId="777DB099" w14:textId="5FF80FDF" w:rsidR="005E1824" w:rsidRPr="00E13C0F" w:rsidRDefault="005E1824" w:rsidP="00F05CCD">
      <w:pPr>
        <w:jc w:val="both"/>
        <w:rPr>
          <w:sz w:val="18"/>
          <w:szCs w:val="18"/>
        </w:rPr>
      </w:pPr>
      <w:r w:rsidRPr="00E13C0F">
        <w:rPr>
          <w:b/>
          <w:sz w:val="18"/>
          <w:szCs w:val="18"/>
        </w:rPr>
        <w:t xml:space="preserve">VII </w:t>
      </w:r>
      <w:r w:rsidR="004F25DB">
        <w:rPr>
          <w:b/>
          <w:sz w:val="18"/>
          <w:szCs w:val="18"/>
        </w:rPr>
        <w:t>–</w:t>
      </w:r>
      <w:r w:rsidRPr="00E13C0F">
        <w:rPr>
          <w:b/>
          <w:sz w:val="18"/>
          <w:szCs w:val="18"/>
        </w:rPr>
        <w:t xml:space="preserve"> </w:t>
      </w:r>
      <w:r w:rsidRPr="00E13C0F">
        <w:rPr>
          <w:sz w:val="18"/>
          <w:szCs w:val="18"/>
        </w:rPr>
        <w:t>Obriga-se a cumprir fielmente as normas estabelecidas no Edital e este Contrato, em compatibilidade com as obrigações assumidas</w:t>
      </w:r>
      <w:r w:rsidR="004F25DB">
        <w:rPr>
          <w:sz w:val="18"/>
          <w:szCs w:val="18"/>
        </w:rPr>
        <w:t>;</w:t>
      </w:r>
    </w:p>
    <w:p w14:paraId="2BECE192" w14:textId="09CAD6C3" w:rsidR="005E1824" w:rsidRPr="00E13C0F" w:rsidRDefault="005E1824" w:rsidP="00F05CCD">
      <w:pPr>
        <w:jc w:val="both"/>
        <w:rPr>
          <w:sz w:val="18"/>
          <w:szCs w:val="18"/>
        </w:rPr>
      </w:pPr>
      <w:r w:rsidRPr="00E13C0F">
        <w:rPr>
          <w:b/>
          <w:sz w:val="18"/>
          <w:szCs w:val="18"/>
        </w:rPr>
        <w:t xml:space="preserve">VIII – </w:t>
      </w:r>
      <w:r w:rsidRPr="00E13C0F">
        <w:rPr>
          <w:sz w:val="18"/>
          <w:szCs w:val="18"/>
        </w:rPr>
        <w:t>Responsabilizar-se pelos encargos trabalhistas, previdenciários, fiscais e comerciais, indenizações trabalhistas, inclusive as apuradas pela Justiça do Trabalho, resultantes da execução do presente contrato</w:t>
      </w:r>
      <w:r w:rsidR="004F25DB">
        <w:rPr>
          <w:sz w:val="18"/>
          <w:szCs w:val="18"/>
        </w:rPr>
        <w:t>;</w:t>
      </w:r>
    </w:p>
    <w:p w14:paraId="39966333" w14:textId="4F6A56C4" w:rsidR="005E1824" w:rsidRPr="00E13C0F" w:rsidRDefault="005E1824" w:rsidP="00F05CCD">
      <w:pPr>
        <w:jc w:val="both"/>
        <w:rPr>
          <w:sz w:val="18"/>
          <w:szCs w:val="18"/>
        </w:rPr>
      </w:pPr>
      <w:r w:rsidRPr="00E13C0F">
        <w:rPr>
          <w:b/>
          <w:sz w:val="18"/>
          <w:szCs w:val="18"/>
        </w:rPr>
        <w:t xml:space="preserve">IX </w:t>
      </w:r>
      <w:r w:rsidR="004F25DB">
        <w:rPr>
          <w:b/>
          <w:sz w:val="18"/>
          <w:szCs w:val="18"/>
        </w:rPr>
        <w:t>–</w:t>
      </w:r>
      <w:r w:rsidRPr="00E13C0F">
        <w:rPr>
          <w:b/>
          <w:sz w:val="18"/>
          <w:szCs w:val="18"/>
        </w:rPr>
        <w:t xml:space="preserve"> </w:t>
      </w:r>
      <w:r w:rsidRPr="00E13C0F">
        <w:rPr>
          <w:sz w:val="18"/>
          <w:szCs w:val="18"/>
        </w:rPr>
        <w:t>Responsabiliza-se civil e criminalmente pela execução dos trabalhos, objeto deste contrato, bem como solidez e segurança dos serviços realizados, na forma da Legislação Civil e, por todos e quaisquer acidentes sofridos por empregados e prepostos seus, bem como quaisquer danos causados a terceiros em decorrência de negligência ou imperícia de seus empregados ou prepostos, ou, ainda por fatos ou danos oriundos do equipamento utilizado para prestação do labor avançado</w:t>
      </w:r>
      <w:r w:rsidR="004F25DB">
        <w:rPr>
          <w:sz w:val="18"/>
          <w:szCs w:val="18"/>
        </w:rPr>
        <w:t>;</w:t>
      </w:r>
    </w:p>
    <w:p w14:paraId="5968681A" w14:textId="449A29E0" w:rsidR="005E1824" w:rsidRPr="00E13C0F" w:rsidRDefault="005E1824" w:rsidP="00F05CCD">
      <w:pPr>
        <w:jc w:val="both"/>
        <w:rPr>
          <w:sz w:val="18"/>
          <w:szCs w:val="18"/>
        </w:rPr>
      </w:pPr>
      <w:r w:rsidRPr="00E13C0F">
        <w:rPr>
          <w:b/>
          <w:sz w:val="18"/>
          <w:szCs w:val="18"/>
        </w:rPr>
        <w:t>X –</w:t>
      </w:r>
      <w:r w:rsidRPr="00E13C0F">
        <w:rPr>
          <w:sz w:val="18"/>
          <w:szCs w:val="18"/>
        </w:rPr>
        <w:t xml:space="preserve"> A </w:t>
      </w:r>
      <w:r w:rsidRPr="00E13C0F">
        <w:rPr>
          <w:bCs/>
          <w:color w:val="000000"/>
          <w:sz w:val="18"/>
          <w:szCs w:val="18"/>
        </w:rPr>
        <w:t>CONTRATADA</w:t>
      </w:r>
      <w:r w:rsidRPr="00E13C0F">
        <w:rPr>
          <w:sz w:val="18"/>
          <w:szCs w:val="18"/>
        </w:rPr>
        <w:t xml:space="preserve"> deverá atender às Normas Regulamentadoras do Ministério do Trabalho e Emprego atinentes às atividades desempenhadas, em especial as de número 04, 05, 06, 07, 09, 12 e 17, incidindo a Contratada, nas penalidades previstas em contrato em caso de descumprimento</w:t>
      </w:r>
      <w:r w:rsidR="004F25DB">
        <w:rPr>
          <w:sz w:val="18"/>
          <w:szCs w:val="18"/>
        </w:rPr>
        <w:t>;</w:t>
      </w:r>
    </w:p>
    <w:p w14:paraId="156E9FB7" w14:textId="2151749B" w:rsidR="005E1824" w:rsidRPr="00E13C0F" w:rsidRDefault="005E1824" w:rsidP="00F05CCD">
      <w:pPr>
        <w:jc w:val="both"/>
        <w:rPr>
          <w:sz w:val="18"/>
          <w:szCs w:val="18"/>
        </w:rPr>
      </w:pPr>
      <w:r w:rsidRPr="00E13C0F">
        <w:rPr>
          <w:b/>
          <w:bCs/>
          <w:sz w:val="18"/>
          <w:szCs w:val="18"/>
        </w:rPr>
        <w:t xml:space="preserve">XI </w:t>
      </w:r>
      <w:r w:rsidR="004F25DB">
        <w:rPr>
          <w:b/>
          <w:bCs/>
          <w:sz w:val="18"/>
          <w:szCs w:val="18"/>
        </w:rPr>
        <w:t>–</w:t>
      </w:r>
      <w:r w:rsidRPr="00E13C0F">
        <w:rPr>
          <w:b/>
          <w:bCs/>
          <w:sz w:val="18"/>
          <w:szCs w:val="18"/>
        </w:rPr>
        <w:t xml:space="preserve"> </w:t>
      </w:r>
      <w:r w:rsidRPr="00E13C0F">
        <w:rPr>
          <w:sz w:val="18"/>
          <w:szCs w:val="18"/>
        </w:rPr>
        <w:t xml:space="preserve">A </w:t>
      </w:r>
      <w:r w:rsidRPr="00E13C0F">
        <w:rPr>
          <w:bCs/>
          <w:sz w:val="18"/>
          <w:szCs w:val="18"/>
        </w:rPr>
        <w:t>CONTRATADA</w:t>
      </w:r>
      <w:r w:rsidRPr="00E13C0F">
        <w:rPr>
          <w:sz w:val="18"/>
          <w:szCs w:val="18"/>
        </w:rPr>
        <w:t xml:space="preserve"> deverá atender às determinações regulares emitidas pelo fiscal ou gestor do contrato ou autoridade superior, estando ciente das infrações previstas no art. 137, II, da Lei n.º 14.133, de 2021, e prestar todo esclarecimento ou informação por eles solicitados</w:t>
      </w:r>
      <w:r w:rsidR="004F25DB">
        <w:rPr>
          <w:sz w:val="18"/>
          <w:szCs w:val="18"/>
        </w:rPr>
        <w:t>;</w:t>
      </w:r>
    </w:p>
    <w:p w14:paraId="4FF1E308" w14:textId="263D03D4" w:rsidR="005E1824" w:rsidRPr="00E13C0F" w:rsidRDefault="005E1824" w:rsidP="00F05CCD">
      <w:pPr>
        <w:jc w:val="both"/>
        <w:rPr>
          <w:sz w:val="18"/>
          <w:szCs w:val="18"/>
        </w:rPr>
      </w:pPr>
      <w:r w:rsidRPr="00E13C0F">
        <w:rPr>
          <w:b/>
          <w:bCs/>
          <w:sz w:val="18"/>
          <w:szCs w:val="18"/>
        </w:rPr>
        <w:t xml:space="preserve">XII – </w:t>
      </w:r>
      <w:r w:rsidRPr="00E13C0F">
        <w:rPr>
          <w:sz w:val="18"/>
          <w:szCs w:val="18"/>
        </w:rPr>
        <w:t xml:space="preserve">A </w:t>
      </w:r>
      <w:r w:rsidRPr="00E13C0F">
        <w:rPr>
          <w:bCs/>
          <w:sz w:val="18"/>
          <w:szCs w:val="18"/>
        </w:rPr>
        <w:t>CONTRATADA</w:t>
      </w:r>
      <w:r w:rsidRPr="00E13C0F">
        <w:rPr>
          <w:sz w:val="18"/>
          <w:szCs w:val="18"/>
        </w:rPr>
        <w:t xml:space="preserve"> deverá cumprir, durante todo o período de vigência, a reserva de cargos prevista em lei para pessoa com deficiência, para reabilitado da Previdência Social ou para aprendiz, bem como as reservas de cargos previstas na legislação, art. 116, da Lei n.º 14.133, de 2021</w:t>
      </w:r>
      <w:r w:rsidR="004F25DB">
        <w:rPr>
          <w:sz w:val="18"/>
          <w:szCs w:val="18"/>
        </w:rPr>
        <w:t>;</w:t>
      </w:r>
    </w:p>
    <w:p w14:paraId="0D9F828D" w14:textId="651B4514" w:rsidR="005E1824" w:rsidRPr="00E13C0F" w:rsidRDefault="005E1824" w:rsidP="00F05CCD">
      <w:pPr>
        <w:jc w:val="both"/>
        <w:rPr>
          <w:sz w:val="18"/>
          <w:szCs w:val="18"/>
        </w:rPr>
      </w:pPr>
      <w:r w:rsidRPr="00E13C0F">
        <w:rPr>
          <w:b/>
          <w:bCs/>
          <w:sz w:val="18"/>
          <w:szCs w:val="18"/>
        </w:rPr>
        <w:t xml:space="preserve">XIII </w:t>
      </w:r>
      <w:r w:rsidR="004F25DB">
        <w:rPr>
          <w:b/>
          <w:bCs/>
          <w:sz w:val="18"/>
          <w:szCs w:val="18"/>
        </w:rPr>
        <w:t>–</w:t>
      </w:r>
      <w:r w:rsidRPr="00E13C0F">
        <w:rPr>
          <w:sz w:val="18"/>
          <w:szCs w:val="18"/>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4F25DB">
        <w:rPr>
          <w:sz w:val="18"/>
          <w:szCs w:val="18"/>
        </w:rPr>
        <w:t>;</w:t>
      </w:r>
    </w:p>
    <w:p w14:paraId="3B600A21" w14:textId="22536EAC" w:rsidR="005E1824" w:rsidRPr="00E13C0F" w:rsidRDefault="005E1824" w:rsidP="00F05CCD">
      <w:pPr>
        <w:jc w:val="both"/>
        <w:rPr>
          <w:sz w:val="18"/>
          <w:szCs w:val="18"/>
        </w:rPr>
      </w:pPr>
      <w:r w:rsidRPr="00E13C0F">
        <w:rPr>
          <w:b/>
          <w:bCs/>
          <w:sz w:val="18"/>
          <w:szCs w:val="18"/>
        </w:rPr>
        <w:t>XIV</w:t>
      </w:r>
      <w:r w:rsidR="004F25DB">
        <w:rPr>
          <w:b/>
          <w:bCs/>
          <w:sz w:val="18"/>
          <w:szCs w:val="18"/>
        </w:rPr>
        <w:t xml:space="preserve"> –</w:t>
      </w:r>
      <w:r w:rsidRPr="00E13C0F">
        <w:rPr>
          <w:b/>
          <w:bCs/>
          <w:sz w:val="18"/>
          <w:szCs w:val="18"/>
        </w:rPr>
        <w:t xml:space="preserve"> </w:t>
      </w:r>
      <w:r w:rsidRPr="00E13C0F">
        <w:rPr>
          <w:sz w:val="18"/>
          <w:szCs w:val="18"/>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E716296" w14:textId="3A7AB928" w:rsidR="005E1824" w:rsidRPr="00E13C0F" w:rsidRDefault="005E1824" w:rsidP="00F05CCD">
      <w:pPr>
        <w:jc w:val="both"/>
        <w:rPr>
          <w:sz w:val="18"/>
          <w:szCs w:val="18"/>
        </w:rPr>
      </w:pPr>
      <w:r w:rsidRPr="00E13C0F">
        <w:rPr>
          <w:b/>
          <w:bCs/>
          <w:sz w:val="18"/>
          <w:szCs w:val="18"/>
        </w:rPr>
        <w:t xml:space="preserve">XV </w:t>
      </w:r>
      <w:r w:rsidR="004F25DB">
        <w:rPr>
          <w:b/>
          <w:bCs/>
          <w:sz w:val="18"/>
          <w:szCs w:val="18"/>
        </w:rPr>
        <w:t>–</w:t>
      </w:r>
      <w:r w:rsidRPr="00E13C0F">
        <w:rPr>
          <w:b/>
          <w:bCs/>
          <w:sz w:val="18"/>
          <w:szCs w:val="18"/>
        </w:rPr>
        <w:t xml:space="preserve"> </w:t>
      </w:r>
      <w:r w:rsidRPr="00E13C0F">
        <w:rPr>
          <w:sz w:val="18"/>
          <w:szCs w:val="18"/>
        </w:rPr>
        <w:t>Orientar e treinar seus empregados sobre os deveres previstos na Lei nº 13.709, de 14 de agosto de 2018, adotando medidas eficazes para proteção de dados pessoais a que tenha acesso por força da execução deste contrato;</w:t>
      </w:r>
    </w:p>
    <w:p w14:paraId="0EE00317" w14:textId="4AF54D60" w:rsidR="005E1824" w:rsidRPr="00E13C0F" w:rsidRDefault="005E1824" w:rsidP="00F05CCD">
      <w:pPr>
        <w:pStyle w:val="Corpodetexto"/>
        <w:tabs>
          <w:tab w:val="left" w:pos="567"/>
          <w:tab w:val="left" w:pos="3544"/>
        </w:tabs>
        <w:spacing w:after="0"/>
        <w:rPr>
          <w:sz w:val="18"/>
          <w:szCs w:val="18"/>
        </w:rPr>
      </w:pPr>
      <w:r w:rsidRPr="00E13C0F">
        <w:rPr>
          <w:b/>
          <w:bCs/>
          <w:sz w:val="18"/>
          <w:szCs w:val="18"/>
        </w:rPr>
        <w:t xml:space="preserve">XVI </w:t>
      </w:r>
      <w:r w:rsidR="004F25DB">
        <w:rPr>
          <w:b/>
          <w:bCs/>
          <w:sz w:val="18"/>
          <w:szCs w:val="18"/>
        </w:rPr>
        <w:t>–</w:t>
      </w:r>
      <w:r w:rsidRPr="00E13C0F">
        <w:rPr>
          <w:sz w:val="18"/>
          <w:szCs w:val="18"/>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r w:rsidR="004F25DB">
        <w:rPr>
          <w:sz w:val="18"/>
          <w:szCs w:val="18"/>
        </w:rPr>
        <w:t>;</w:t>
      </w:r>
    </w:p>
    <w:p w14:paraId="42E340BA" w14:textId="72781AE6" w:rsidR="005E1824" w:rsidRPr="00E13C0F" w:rsidRDefault="005E1824" w:rsidP="00F05CCD">
      <w:pPr>
        <w:pStyle w:val="Corpodetexto"/>
        <w:tabs>
          <w:tab w:val="left" w:pos="567"/>
          <w:tab w:val="left" w:pos="3544"/>
        </w:tabs>
        <w:spacing w:after="0"/>
        <w:rPr>
          <w:sz w:val="18"/>
          <w:szCs w:val="18"/>
        </w:rPr>
      </w:pPr>
      <w:r w:rsidRPr="00E13C0F">
        <w:rPr>
          <w:b/>
          <w:bCs/>
          <w:sz w:val="18"/>
          <w:szCs w:val="18"/>
        </w:rPr>
        <w:t xml:space="preserve">XVII – </w:t>
      </w:r>
      <w:r w:rsidR="004F25DB">
        <w:rPr>
          <w:sz w:val="18"/>
          <w:szCs w:val="18"/>
        </w:rPr>
        <w:t>A</w:t>
      </w:r>
      <w:r w:rsidRPr="00E13C0F">
        <w:rPr>
          <w:sz w:val="18"/>
          <w:szCs w:val="18"/>
        </w:rPr>
        <w:t>presentar a Anotação de Responsabilidade Técnica-ART e/ou Registro de Responsabilidade Técnica-RRT de todos os projetos</w:t>
      </w:r>
      <w:r w:rsidR="004F25DB">
        <w:rPr>
          <w:sz w:val="18"/>
          <w:szCs w:val="18"/>
        </w:rPr>
        <w:t>;</w:t>
      </w:r>
    </w:p>
    <w:p w14:paraId="23370254" w14:textId="1F101D02" w:rsidR="005E1824" w:rsidRPr="00E13C0F" w:rsidRDefault="005E1824" w:rsidP="00F05CCD">
      <w:pPr>
        <w:pStyle w:val="Corpodetexto"/>
        <w:tabs>
          <w:tab w:val="left" w:pos="567"/>
          <w:tab w:val="left" w:pos="3544"/>
        </w:tabs>
        <w:spacing w:after="0"/>
        <w:rPr>
          <w:b/>
          <w:bCs/>
          <w:sz w:val="18"/>
          <w:szCs w:val="18"/>
        </w:rPr>
      </w:pPr>
      <w:r w:rsidRPr="00E13C0F">
        <w:rPr>
          <w:b/>
          <w:bCs/>
          <w:sz w:val="18"/>
          <w:szCs w:val="18"/>
        </w:rPr>
        <w:t>XVIII</w:t>
      </w:r>
      <w:r w:rsidR="004F25DB">
        <w:rPr>
          <w:b/>
          <w:bCs/>
          <w:sz w:val="18"/>
          <w:szCs w:val="18"/>
        </w:rPr>
        <w:t xml:space="preserve"> </w:t>
      </w:r>
      <w:r w:rsidR="004F25DB">
        <w:rPr>
          <w:sz w:val="18"/>
          <w:szCs w:val="18"/>
        </w:rPr>
        <w:t>–</w:t>
      </w:r>
      <w:r w:rsidRPr="00E13C0F">
        <w:rPr>
          <w:sz w:val="18"/>
          <w:szCs w:val="18"/>
        </w:rPr>
        <w:t xml:space="preserve"> </w:t>
      </w:r>
      <w:r w:rsidR="004F25DB">
        <w:rPr>
          <w:sz w:val="18"/>
          <w:szCs w:val="18"/>
        </w:rPr>
        <w:t>R</w:t>
      </w:r>
      <w:r w:rsidRPr="00E13C0F">
        <w:rPr>
          <w:sz w:val="18"/>
          <w:szCs w:val="18"/>
        </w:rPr>
        <w:t>ealizar todos os serviços exigidos no Termo de Referência que é parte integrante deste processo.</w:t>
      </w:r>
    </w:p>
    <w:p w14:paraId="1061136E" w14:textId="77777777" w:rsidR="005E1824" w:rsidRPr="00E13C0F" w:rsidRDefault="005E1824" w:rsidP="00F05CCD">
      <w:pPr>
        <w:tabs>
          <w:tab w:val="left" w:pos="567"/>
          <w:tab w:val="left" w:pos="2268"/>
          <w:tab w:val="left" w:pos="3544"/>
        </w:tabs>
        <w:jc w:val="both"/>
        <w:rPr>
          <w:b/>
          <w:bCs/>
          <w:sz w:val="18"/>
          <w:szCs w:val="18"/>
        </w:rPr>
      </w:pPr>
    </w:p>
    <w:p w14:paraId="77331E4D" w14:textId="77777777" w:rsidR="005E1824" w:rsidRPr="00E13C0F" w:rsidRDefault="005E1824" w:rsidP="00F05CCD">
      <w:pPr>
        <w:pStyle w:val="Ttulo2"/>
        <w:tabs>
          <w:tab w:val="left" w:pos="567"/>
          <w:tab w:val="left" w:pos="3544"/>
        </w:tabs>
        <w:spacing w:before="0" w:line="240" w:lineRule="auto"/>
        <w:rPr>
          <w:rFonts w:ascii="Times New Roman" w:hAnsi="Times New Roman"/>
          <w:b w:val="0"/>
          <w:i/>
          <w:sz w:val="18"/>
          <w:szCs w:val="18"/>
        </w:rPr>
      </w:pPr>
      <w:r w:rsidRPr="00E13C0F">
        <w:rPr>
          <w:rFonts w:ascii="Times New Roman" w:hAnsi="Times New Roman"/>
          <w:sz w:val="18"/>
          <w:szCs w:val="18"/>
        </w:rPr>
        <w:t>DA OBRIGAÇÕES DO CONTRATANTE</w:t>
      </w:r>
    </w:p>
    <w:p w14:paraId="7F1E6AC7" w14:textId="77777777" w:rsidR="005E1824" w:rsidRPr="00E13C0F" w:rsidRDefault="005E1824" w:rsidP="00F05CCD">
      <w:pPr>
        <w:tabs>
          <w:tab w:val="left" w:pos="567"/>
          <w:tab w:val="left" w:pos="2268"/>
          <w:tab w:val="left" w:pos="3544"/>
        </w:tabs>
        <w:jc w:val="both"/>
        <w:rPr>
          <w:b/>
          <w:sz w:val="18"/>
          <w:szCs w:val="18"/>
        </w:rPr>
      </w:pPr>
      <w:r w:rsidRPr="00E13C0F">
        <w:rPr>
          <w:b/>
          <w:sz w:val="18"/>
          <w:szCs w:val="18"/>
        </w:rPr>
        <w:t>Cláusula Décima:</w:t>
      </w:r>
    </w:p>
    <w:p w14:paraId="4CF34968" w14:textId="1854C24B" w:rsidR="005E1824" w:rsidRPr="00E13C0F" w:rsidRDefault="004F25DB" w:rsidP="00F05CCD">
      <w:pPr>
        <w:jc w:val="both"/>
        <w:rPr>
          <w:sz w:val="18"/>
          <w:szCs w:val="18"/>
        </w:rPr>
      </w:pPr>
      <w:r>
        <w:rPr>
          <w:b/>
          <w:bCs/>
          <w:sz w:val="18"/>
          <w:szCs w:val="18"/>
        </w:rPr>
        <w:t xml:space="preserve">10.0. </w:t>
      </w:r>
      <w:r w:rsidR="005E1824" w:rsidRPr="00E13C0F">
        <w:rPr>
          <w:sz w:val="18"/>
          <w:szCs w:val="18"/>
        </w:rPr>
        <w:t>São obrigações do CONTRATANTE:</w:t>
      </w:r>
    </w:p>
    <w:p w14:paraId="2C53F106" w14:textId="77777777" w:rsidR="005E1824" w:rsidRPr="00E13C0F" w:rsidRDefault="005E1824" w:rsidP="00F05CCD">
      <w:pPr>
        <w:jc w:val="both"/>
        <w:rPr>
          <w:sz w:val="18"/>
          <w:szCs w:val="18"/>
        </w:rPr>
      </w:pPr>
      <w:r w:rsidRPr="004F25DB">
        <w:rPr>
          <w:b/>
          <w:bCs/>
          <w:sz w:val="18"/>
          <w:szCs w:val="18"/>
        </w:rPr>
        <w:t>I</w:t>
      </w:r>
      <w:r w:rsidRPr="00E13C0F">
        <w:rPr>
          <w:sz w:val="18"/>
          <w:szCs w:val="18"/>
        </w:rPr>
        <w:t xml:space="preserve"> – Realizar os pagamentos na forma e condições previstas neste Contrato;</w:t>
      </w:r>
    </w:p>
    <w:p w14:paraId="2B524FA5" w14:textId="77777777" w:rsidR="005E1824" w:rsidRPr="00E13C0F" w:rsidRDefault="005E1824" w:rsidP="00F05CCD">
      <w:pPr>
        <w:jc w:val="both"/>
        <w:rPr>
          <w:sz w:val="18"/>
          <w:szCs w:val="18"/>
        </w:rPr>
      </w:pPr>
      <w:r w:rsidRPr="004F25DB">
        <w:rPr>
          <w:b/>
          <w:bCs/>
          <w:sz w:val="18"/>
          <w:szCs w:val="18"/>
        </w:rPr>
        <w:t>II</w:t>
      </w:r>
      <w:r w:rsidRPr="00E13C0F">
        <w:rPr>
          <w:sz w:val="18"/>
          <w:szCs w:val="18"/>
        </w:rPr>
        <w:t xml:space="preserve"> – Realizar a fiscalização do objeto contratado.</w:t>
      </w:r>
    </w:p>
    <w:p w14:paraId="0FC625F7" w14:textId="77777777" w:rsidR="005E1824" w:rsidRPr="00E13C0F" w:rsidRDefault="005E1824" w:rsidP="00F05CCD">
      <w:pPr>
        <w:tabs>
          <w:tab w:val="left" w:pos="567"/>
          <w:tab w:val="left" w:pos="2268"/>
          <w:tab w:val="left" w:pos="3544"/>
        </w:tabs>
        <w:jc w:val="both"/>
        <w:rPr>
          <w:sz w:val="18"/>
          <w:szCs w:val="18"/>
        </w:rPr>
      </w:pPr>
    </w:p>
    <w:p w14:paraId="3FAB30F9" w14:textId="77777777" w:rsidR="005E1824" w:rsidRPr="00E13C0F" w:rsidRDefault="005E1824" w:rsidP="00F05CCD">
      <w:pPr>
        <w:pStyle w:val="Ttulo2"/>
        <w:tabs>
          <w:tab w:val="left" w:pos="567"/>
          <w:tab w:val="left" w:pos="3544"/>
        </w:tabs>
        <w:spacing w:before="0" w:line="240" w:lineRule="auto"/>
        <w:rPr>
          <w:rFonts w:ascii="Times New Roman" w:hAnsi="Times New Roman"/>
          <w:b w:val="0"/>
          <w:i/>
          <w:sz w:val="18"/>
          <w:szCs w:val="18"/>
        </w:rPr>
      </w:pPr>
      <w:r w:rsidRPr="00E13C0F">
        <w:rPr>
          <w:rFonts w:ascii="Times New Roman" w:hAnsi="Times New Roman"/>
          <w:sz w:val="18"/>
          <w:szCs w:val="18"/>
        </w:rPr>
        <w:lastRenderedPageBreak/>
        <w:t>DA RECEBIMENTO DO OBJETO CONTRATADO</w:t>
      </w:r>
    </w:p>
    <w:p w14:paraId="25829BCC" w14:textId="77777777" w:rsidR="005E1824" w:rsidRPr="00E13C0F" w:rsidRDefault="005E1824" w:rsidP="00F05CCD">
      <w:pPr>
        <w:tabs>
          <w:tab w:val="left" w:pos="567"/>
          <w:tab w:val="left" w:pos="2268"/>
          <w:tab w:val="left" w:pos="3544"/>
        </w:tabs>
        <w:jc w:val="both"/>
        <w:rPr>
          <w:b/>
          <w:sz w:val="18"/>
          <w:szCs w:val="18"/>
        </w:rPr>
      </w:pPr>
      <w:r w:rsidRPr="00E13C0F">
        <w:rPr>
          <w:b/>
          <w:sz w:val="18"/>
          <w:szCs w:val="18"/>
        </w:rPr>
        <w:t>Cláusula Décima Primeira:</w:t>
      </w:r>
    </w:p>
    <w:p w14:paraId="1E9FA4B2" w14:textId="7D460FC3" w:rsidR="005E1824" w:rsidRPr="00E13C0F" w:rsidRDefault="004F25DB" w:rsidP="00F05CCD">
      <w:pPr>
        <w:jc w:val="both"/>
        <w:rPr>
          <w:sz w:val="18"/>
          <w:szCs w:val="18"/>
        </w:rPr>
      </w:pPr>
      <w:r>
        <w:rPr>
          <w:b/>
          <w:bCs/>
          <w:sz w:val="18"/>
          <w:szCs w:val="18"/>
        </w:rPr>
        <w:t xml:space="preserve">11.0. </w:t>
      </w:r>
      <w:r w:rsidR="005E1824" w:rsidRPr="00E13C0F">
        <w:rPr>
          <w:sz w:val="18"/>
          <w:szCs w:val="18"/>
        </w:rPr>
        <w:t>O recebimento do objeto do contrato previsto na CLÁUSULA PRIMEIRA se dará mediante a   avaliação   de   servidores   designados   pelo Município, que constatarão se o objeto entregue atende a todas as especificações contidas no Termo de Referência.</w:t>
      </w:r>
    </w:p>
    <w:p w14:paraId="6D7E145B" w14:textId="77777777" w:rsidR="005E1824" w:rsidRPr="00E13C0F" w:rsidRDefault="005E1824" w:rsidP="00F05CCD">
      <w:pPr>
        <w:jc w:val="both"/>
        <w:rPr>
          <w:sz w:val="18"/>
          <w:szCs w:val="18"/>
        </w:rPr>
      </w:pPr>
    </w:p>
    <w:p w14:paraId="18DFE324" w14:textId="77777777" w:rsidR="005E1824" w:rsidRPr="00E13C0F" w:rsidRDefault="005E1824" w:rsidP="00F05CCD">
      <w:pPr>
        <w:jc w:val="both"/>
        <w:rPr>
          <w:sz w:val="18"/>
          <w:szCs w:val="18"/>
        </w:rPr>
      </w:pPr>
      <w:r w:rsidRPr="00E13C0F">
        <w:rPr>
          <w:b/>
          <w:bCs/>
          <w:sz w:val="18"/>
          <w:szCs w:val="18"/>
        </w:rPr>
        <w:t>Parágrafo Primeiro</w:t>
      </w:r>
      <w:r w:rsidRPr="00E13C0F">
        <w:rPr>
          <w:sz w:val="18"/>
          <w:szCs w:val="18"/>
        </w:rPr>
        <w:t xml:space="preserve"> – O objeto do presente contrato será recebido em tantas parcelas quantas forem as relativas ao pagamento.</w:t>
      </w:r>
    </w:p>
    <w:p w14:paraId="6019AE1F" w14:textId="77777777" w:rsidR="005E1824" w:rsidRPr="00E13C0F" w:rsidRDefault="005E1824" w:rsidP="00F05CCD">
      <w:pPr>
        <w:jc w:val="both"/>
        <w:rPr>
          <w:sz w:val="18"/>
          <w:szCs w:val="18"/>
        </w:rPr>
      </w:pPr>
    </w:p>
    <w:p w14:paraId="5439D77E" w14:textId="77777777" w:rsidR="005E1824" w:rsidRPr="00E13C0F" w:rsidRDefault="005E1824" w:rsidP="00F05CCD">
      <w:pPr>
        <w:jc w:val="both"/>
        <w:rPr>
          <w:sz w:val="18"/>
          <w:szCs w:val="18"/>
        </w:rPr>
      </w:pPr>
      <w:r w:rsidRPr="00E13C0F">
        <w:rPr>
          <w:b/>
          <w:bCs/>
          <w:sz w:val="18"/>
          <w:szCs w:val="18"/>
        </w:rPr>
        <w:t>Parágrafo Segundo</w:t>
      </w:r>
      <w:r w:rsidRPr="00E13C0F">
        <w:rPr>
          <w:sz w:val="18"/>
          <w:szCs w:val="18"/>
        </w:rPr>
        <w:t xml:space="preserve"> – As obras e/ou serviços executados em desacordo com a especificação do Edital e seus Anexos, e da Proposta deverão ser recusados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4A0CDCC2" w14:textId="77777777" w:rsidR="005E1824" w:rsidRPr="00E13C0F" w:rsidRDefault="005E1824" w:rsidP="00F05CCD">
      <w:pPr>
        <w:jc w:val="both"/>
        <w:rPr>
          <w:sz w:val="18"/>
          <w:szCs w:val="18"/>
        </w:rPr>
      </w:pPr>
    </w:p>
    <w:p w14:paraId="6A7DCC1A" w14:textId="77777777" w:rsidR="005E1824" w:rsidRPr="00E13C0F" w:rsidRDefault="005E1824" w:rsidP="00F05CCD">
      <w:pPr>
        <w:jc w:val="both"/>
        <w:rPr>
          <w:sz w:val="18"/>
          <w:szCs w:val="18"/>
        </w:rPr>
      </w:pPr>
      <w:r w:rsidRPr="00E13C0F">
        <w:rPr>
          <w:b/>
          <w:bCs/>
          <w:sz w:val="18"/>
          <w:szCs w:val="18"/>
        </w:rPr>
        <w:t>Parágrafo Terceiro</w:t>
      </w:r>
      <w:r w:rsidRPr="00E13C0F">
        <w:rPr>
          <w:sz w:val="18"/>
          <w:szCs w:val="18"/>
        </w:rPr>
        <w:t xml:space="preserve"> – Na hipótese de recusa de recebimento, a CONTRATADA deverá reexecutar os serviços não aceitos, em prazo a ser estabelecido pela CONTRATANTE, passando a contar os prazos para pagamento e demais compromissos do CONTRATANTE da data da efetiva aceitação. Caso a CONTRATADA não reexecute os serviços não aceitos no prazo assinado, a CONTRATANTE se reserva o direito de providenciar a sua execução às expensas da CONTRATADA, sem prejuízo das penalidades cabíveis.</w:t>
      </w:r>
    </w:p>
    <w:p w14:paraId="770BE22D" w14:textId="77777777" w:rsidR="005E1824" w:rsidRPr="00E13C0F" w:rsidRDefault="005E1824" w:rsidP="00F05CCD">
      <w:pPr>
        <w:jc w:val="both"/>
        <w:rPr>
          <w:sz w:val="18"/>
          <w:szCs w:val="18"/>
        </w:rPr>
      </w:pPr>
    </w:p>
    <w:p w14:paraId="1DF0C54C" w14:textId="77777777" w:rsidR="005E1824" w:rsidRPr="00E13C0F" w:rsidRDefault="005E1824" w:rsidP="00F05CCD">
      <w:pPr>
        <w:jc w:val="both"/>
        <w:rPr>
          <w:sz w:val="18"/>
          <w:szCs w:val="18"/>
        </w:rPr>
      </w:pPr>
      <w:r w:rsidRPr="00E13C0F">
        <w:rPr>
          <w:b/>
          <w:bCs/>
          <w:sz w:val="18"/>
          <w:szCs w:val="18"/>
        </w:rPr>
        <w:t>Parágrafo Quarto</w:t>
      </w:r>
      <w:r w:rsidRPr="00E13C0F">
        <w:rPr>
          <w:sz w:val="18"/>
          <w:szCs w:val="18"/>
        </w:rPr>
        <w:t xml:space="preserve"> – O objeto do presente Contrato será recebido:</w:t>
      </w:r>
    </w:p>
    <w:p w14:paraId="38CDAC48" w14:textId="509C8B32" w:rsidR="005E1824" w:rsidRPr="00E13C0F" w:rsidRDefault="005E1824" w:rsidP="00F05CCD">
      <w:pPr>
        <w:jc w:val="both"/>
        <w:rPr>
          <w:sz w:val="18"/>
          <w:szCs w:val="18"/>
        </w:rPr>
      </w:pPr>
      <w:r w:rsidRPr="00E13C0F">
        <w:rPr>
          <w:sz w:val="18"/>
          <w:szCs w:val="18"/>
        </w:rPr>
        <w:t xml:space="preserve">I - </w:t>
      </w:r>
      <w:r w:rsidR="00E13C0F" w:rsidRPr="00E13C0F">
        <w:rPr>
          <w:sz w:val="18"/>
          <w:szCs w:val="18"/>
        </w:rPr>
        <w:t>Provisoriamente</w:t>
      </w:r>
      <w:r w:rsidRPr="00E13C0F">
        <w:rPr>
          <w:sz w:val="18"/>
          <w:szCs w:val="18"/>
        </w:rPr>
        <w:t>, na forma do Decreto Municipal nº 4.192/2023 mediante apresentação da quitação do ISS, do comprovante de recolhimento do FGTS e INSS de todos os empregados atuantes na obra, assim como Certidão Negativa de Débitos Trabalhistas – CNDT ou Certidão Positiva de Débitos Trabalhistas com efeito negativo válida e declaração de regularidade trabalhista, na forma do Anexo correspondente no edital do certame que originou este contrato.</w:t>
      </w:r>
    </w:p>
    <w:p w14:paraId="45571E6C" w14:textId="0CE026CF" w:rsidR="005E1824" w:rsidRPr="00E13C0F" w:rsidRDefault="005E1824" w:rsidP="00F05CCD">
      <w:pPr>
        <w:jc w:val="both"/>
        <w:rPr>
          <w:sz w:val="18"/>
          <w:szCs w:val="18"/>
        </w:rPr>
      </w:pPr>
      <w:r w:rsidRPr="00E13C0F">
        <w:rPr>
          <w:sz w:val="18"/>
          <w:szCs w:val="18"/>
        </w:rPr>
        <w:t xml:space="preserve">II - </w:t>
      </w:r>
      <w:r w:rsidR="00E13C0F" w:rsidRPr="00E13C0F">
        <w:rPr>
          <w:sz w:val="18"/>
          <w:szCs w:val="18"/>
        </w:rPr>
        <w:t>Definitivamente</w:t>
      </w:r>
      <w:r w:rsidRPr="00E13C0F">
        <w:rPr>
          <w:sz w:val="18"/>
          <w:szCs w:val="18"/>
        </w:rPr>
        <w:t>, após o decurso do prazo de conservação e verificada a perfeita adequação do objeto aos termos contratuais, na forma do Decreto Municipal nº 4.192/2023.</w:t>
      </w:r>
    </w:p>
    <w:p w14:paraId="3A36EE06" w14:textId="77777777" w:rsidR="005E1824" w:rsidRPr="00E13C0F" w:rsidRDefault="005E1824" w:rsidP="00F05CCD">
      <w:pPr>
        <w:jc w:val="both"/>
        <w:rPr>
          <w:sz w:val="18"/>
          <w:szCs w:val="18"/>
        </w:rPr>
      </w:pPr>
    </w:p>
    <w:p w14:paraId="68563F62" w14:textId="77777777" w:rsidR="005E1824" w:rsidRPr="00E13C0F" w:rsidRDefault="005E1824" w:rsidP="00F05CCD">
      <w:pPr>
        <w:jc w:val="both"/>
        <w:rPr>
          <w:sz w:val="18"/>
          <w:szCs w:val="18"/>
        </w:rPr>
      </w:pPr>
      <w:r w:rsidRPr="00E13C0F">
        <w:rPr>
          <w:b/>
          <w:bCs/>
          <w:sz w:val="18"/>
          <w:szCs w:val="18"/>
        </w:rPr>
        <w:t>Parágrafo Quinto</w:t>
      </w:r>
      <w:r w:rsidRPr="00E13C0F">
        <w:rPr>
          <w:sz w:val="18"/>
          <w:szCs w:val="18"/>
        </w:rPr>
        <w:t xml:space="preserve"> – O recebimento provisório ou definitivo não exclui a responsabilidade civil pela solidez e segurança da obra e/ou serviço, nem a ético-profissional, pela prefeita execução do Contrato.</w:t>
      </w:r>
    </w:p>
    <w:p w14:paraId="4FCA7F52" w14:textId="77777777" w:rsidR="005E1824" w:rsidRPr="00E13C0F" w:rsidRDefault="005E1824" w:rsidP="00F05CCD">
      <w:pPr>
        <w:tabs>
          <w:tab w:val="left" w:pos="567"/>
          <w:tab w:val="left" w:pos="2268"/>
          <w:tab w:val="left" w:pos="3544"/>
        </w:tabs>
        <w:jc w:val="both"/>
        <w:rPr>
          <w:sz w:val="18"/>
          <w:szCs w:val="18"/>
        </w:rPr>
      </w:pPr>
    </w:p>
    <w:p w14:paraId="26835C22" w14:textId="77777777" w:rsidR="005E1824" w:rsidRPr="00E13C0F" w:rsidRDefault="005E1824" w:rsidP="00F05CCD">
      <w:pPr>
        <w:pStyle w:val="Ttulo2"/>
        <w:tabs>
          <w:tab w:val="left" w:pos="567"/>
          <w:tab w:val="left" w:pos="3544"/>
        </w:tabs>
        <w:spacing w:before="0" w:line="240" w:lineRule="auto"/>
        <w:rPr>
          <w:rFonts w:ascii="Times New Roman" w:hAnsi="Times New Roman"/>
          <w:b w:val="0"/>
          <w:i/>
          <w:sz w:val="18"/>
          <w:szCs w:val="18"/>
        </w:rPr>
      </w:pPr>
      <w:r w:rsidRPr="00E13C0F">
        <w:rPr>
          <w:rFonts w:ascii="Times New Roman" w:hAnsi="Times New Roman"/>
          <w:sz w:val="18"/>
          <w:szCs w:val="18"/>
        </w:rPr>
        <w:t xml:space="preserve"> DA FORÇA MAIOR E CASO FORTUITO</w:t>
      </w:r>
    </w:p>
    <w:p w14:paraId="18725B0C" w14:textId="77777777" w:rsidR="005E1824" w:rsidRPr="00E13C0F" w:rsidRDefault="005E1824" w:rsidP="00F05CCD">
      <w:pPr>
        <w:tabs>
          <w:tab w:val="left" w:pos="567"/>
          <w:tab w:val="left" w:pos="2268"/>
          <w:tab w:val="left" w:pos="3544"/>
        </w:tabs>
        <w:jc w:val="both"/>
        <w:rPr>
          <w:b/>
          <w:sz w:val="18"/>
          <w:szCs w:val="18"/>
        </w:rPr>
      </w:pPr>
      <w:r w:rsidRPr="00E13C0F">
        <w:rPr>
          <w:b/>
          <w:sz w:val="18"/>
          <w:szCs w:val="18"/>
        </w:rPr>
        <w:t>Cláusula Décima Segunda:</w:t>
      </w:r>
    </w:p>
    <w:p w14:paraId="761B94E7" w14:textId="7B645A85" w:rsidR="005E1824" w:rsidRPr="00E13C0F" w:rsidRDefault="004F25DB" w:rsidP="00F05CCD">
      <w:pPr>
        <w:jc w:val="both"/>
        <w:rPr>
          <w:sz w:val="18"/>
          <w:szCs w:val="18"/>
        </w:rPr>
      </w:pPr>
      <w:r>
        <w:rPr>
          <w:b/>
          <w:bCs/>
          <w:sz w:val="18"/>
          <w:szCs w:val="18"/>
        </w:rPr>
        <w:t xml:space="preserve">12.0. </w:t>
      </w:r>
      <w:r w:rsidR="005E1824" w:rsidRPr="00E13C0F">
        <w:rPr>
          <w:sz w:val="18"/>
          <w:szCs w:val="18"/>
        </w:rPr>
        <w:t>Os motivos de força maior ou caso fortuito que possam impedir a CONTRATADA de cumprir as etapas e o prazo do Contrato deverão ser alegados oportunamente, mediante requerimento protocolado. Não serão consideradas quaisquer alegações baseadas em ocorrências não comunicadas e nem aceitas pela Fiscalização nas épocas oportunas. Os motivos de força maior e caso fortuito poderão autorizar a suspensão da execução do Contrato.</w:t>
      </w:r>
    </w:p>
    <w:p w14:paraId="1B2C4EF1" w14:textId="77777777" w:rsidR="005E1824" w:rsidRPr="00E13C0F" w:rsidRDefault="005E1824" w:rsidP="00F05CCD">
      <w:pPr>
        <w:jc w:val="both"/>
        <w:rPr>
          <w:sz w:val="18"/>
          <w:szCs w:val="18"/>
        </w:rPr>
      </w:pPr>
    </w:p>
    <w:p w14:paraId="0DDD321F" w14:textId="77777777" w:rsidR="005E1824" w:rsidRPr="00E13C0F" w:rsidRDefault="005E1824" w:rsidP="00F05CCD">
      <w:pPr>
        <w:pStyle w:val="Ttulo2"/>
        <w:tabs>
          <w:tab w:val="left" w:pos="567"/>
          <w:tab w:val="left" w:pos="3544"/>
        </w:tabs>
        <w:spacing w:before="0" w:line="240" w:lineRule="auto"/>
        <w:rPr>
          <w:rFonts w:ascii="Times New Roman" w:hAnsi="Times New Roman"/>
          <w:b w:val="0"/>
          <w:i/>
          <w:sz w:val="18"/>
          <w:szCs w:val="18"/>
        </w:rPr>
      </w:pPr>
      <w:r w:rsidRPr="00E13C0F">
        <w:rPr>
          <w:rFonts w:ascii="Times New Roman" w:hAnsi="Times New Roman"/>
          <w:sz w:val="18"/>
          <w:szCs w:val="18"/>
        </w:rPr>
        <w:t>DA SUSPENSÃO DA EXECUÇÃO</w:t>
      </w:r>
    </w:p>
    <w:p w14:paraId="79D87612" w14:textId="77777777" w:rsidR="005E1824" w:rsidRPr="00E13C0F" w:rsidRDefault="005E1824" w:rsidP="00F05CCD">
      <w:pPr>
        <w:tabs>
          <w:tab w:val="left" w:pos="567"/>
          <w:tab w:val="left" w:pos="2268"/>
          <w:tab w:val="left" w:pos="3544"/>
        </w:tabs>
        <w:jc w:val="both"/>
        <w:rPr>
          <w:b/>
          <w:sz w:val="18"/>
          <w:szCs w:val="18"/>
        </w:rPr>
      </w:pPr>
      <w:r w:rsidRPr="00E13C0F">
        <w:rPr>
          <w:b/>
          <w:sz w:val="18"/>
          <w:szCs w:val="18"/>
        </w:rPr>
        <w:t>Cláusula Décima Terceira:</w:t>
      </w:r>
    </w:p>
    <w:p w14:paraId="00369431" w14:textId="76614AAE" w:rsidR="005E1824" w:rsidRPr="00E13C0F" w:rsidRDefault="004F25DB" w:rsidP="00F05CCD">
      <w:pPr>
        <w:jc w:val="both"/>
        <w:rPr>
          <w:sz w:val="18"/>
          <w:szCs w:val="18"/>
        </w:rPr>
      </w:pPr>
      <w:r>
        <w:rPr>
          <w:b/>
          <w:bCs/>
          <w:sz w:val="18"/>
          <w:szCs w:val="18"/>
        </w:rPr>
        <w:t xml:space="preserve">13.0. </w:t>
      </w:r>
      <w:r w:rsidR="005E1824" w:rsidRPr="00E13C0F">
        <w:rPr>
          <w:sz w:val="18"/>
          <w:szCs w:val="18"/>
        </w:rPr>
        <w:t>É facultado ao CONTRATANTE suspender a execução do Contrato e a contagem dos prazos mediante justificativas.</w:t>
      </w:r>
    </w:p>
    <w:p w14:paraId="48DFD4D2" w14:textId="77777777" w:rsidR="005E1824" w:rsidRPr="00E13C0F" w:rsidRDefault="005E1824" w:rsidP="00F05CCD">
      <w:pPr>
        <w:jc w:val="both"/>
        <w:rPr>
          <w:sz w:val="18"/>
          <w:szCs w:val="18"/>
        </w:rPr>
      </w:pPr>
    </w:p>
    <w:p w14:paraId="4DF45EE5" w14:textId="77777777" w:rsidR="005E1824" w:rsidRPr="00E13C0F" w:rsidRDefault="005E1824" w:rsidP="00F05CCD">
      <w:pPr>
        <w:pStyle w:val="Ttulo2"/>
        <w:tabs>
          <w:tab w:val="left" w:pos="567"/>
          <w:tab w:val="left" w:pos="3544"/>
        </w:tabs>
        <w:spacing w:before="0" w:line="240" w:lineRule="auto"/>
        <w:rPr>
          <w:rFonts w:ascii="Times New Roman" w:hAnsi="Times New Roman"/>
          <w:bCs/>
          <w:i/>
          <w:sz w:val="18"/>
          <w:szCs w:val="18"/>
        </w:rPr>
      </w:pPr>
      <w:r w:rsidRPr="00E13C0F">
        <w:rPr>
          <w:rFonts w:ascii="Times New Roman" w:hAnsi="Times New Roman"/>
          <w:bCs/>
          <w:sz w:val="18"/>
          <w:szCs w:val="18"/>
        </w:rPr>
        <w:t>DAS SANÇÕES ADMINISTRATIVAS</w:t>
      </w:r>
    </w:p>
    <w:p w14:paraId="32E960EB" w14:textId="77777777" w:rsidR="005E1824" w:rsidRPr="00E13C0F" w:rsidRDefault="005E1824" w:rsidP="00F05CCD">
      <w:pPr>
        <w:tabs>
          <w:tab w:val="left" w:pos="567"/>
          <w:tab w:val="left" w:pos="2268"/>
          <w:tab w:val="left" w:pos="3544"/>
        </w:tabs>
        <w:jc w:val="both"/>
        <w:rPr>
          <w:b/>
          <w:sz w:val="18"/>
          <w:szCs w:val="18"/>
        </w:rPr>
      </w:pPr>
      <w:r w:rsidRPr="00E13C0F">
        <w:rPr>
          <w:b/>
          <w:sz w:val="18"/>
          <w:szCs w:val="18"/>
        </w:rPr>
        <w:t>Cláusula Décima Quarta:</w:t>
      </w:r>
    </w:p>
    <w:p w14:paraId="3E37D629" w14:textId="758B604C" w:rsidR="005E1824" w:rsidRPr="00E13C0F" w:rsidRDefault="004F25DB" w:rsidP="00F05CCD">
      <w:pPr>
        <w:jc w:val="both"/>
        <w:rPr>
          <w:sz w:val="18"/>
          <w:szCs w:val="18"/>
        </w:rPr>
      </w:pPr>
      <w:r>
        <w:rPr>
          <w:b/>
          <w:bCs/>
          <w:sz w:val="18"/>
          <w:szCs w:val="18"/>
        </w:rPr>
        <w:t xml:space="preserve">14.0. </w:t>
      </w:r>
      <w:r w:rsidR="005E1824" w:rsidRPr="00E13C0F">
        <w:rPr>
          <w:sz w:val="18"/>
          <w:szCs w:val="18"/>
        </w:rPr>
        <w:t>Pelo descumprimento total ou parcial do Contrato, o Município poderá, sem prejuízo responsabilidade civil e criminal que couber, aplicar as seguintes sanções, previstas no art. 156 da Lei Federal nº 14.133/2021:</w:t>
      </w:r>
    </w:p>
    <w:p w14:paraId="7F1FC4F9" w14:textId="6B7070B7" w:rsidR="005E1824" w:rsidRPr="00E13C0F" w:rsidRDefault="005E1824" w:rsidP="00F05CCD">
      <w:pPr>
        <w:jc w:val="both"/>
        <w:rPr>
          <w:sz w:val="18"/>
          <w:szCs w:val="18"/>
        </w:rPr>
      </w:pPr>
      <w:r w:rsidRPr="004F25DB">
        <w:rPr>
          <w:b/>
          <w:bCs/>
          <w:sz w:val="18"/>
          <w:szCs w:val="18"/>
        </w:rPr>
        <w:t>I</w:t>
      </w:r>
      <w:r w:rsidRPr="00E13C0F">
        <w:rPr>
          <w:sz w:val="18"/>
          <w:szCs w:val="18"/>
        </w:rPr>
        <w:t xml:space="preserve"> </w:t>
      </w:r>
      <w:r w:rsidR="004F25DB">
        <w:rPr>
          <w:sz w:val="18"/>
          <w:szCs w:val="18"/>
        </w:rPr>
        <w:t>–</w:t>
      </w:r>
      <w:r w:rsidRPr="00E13C0F">
        <w:rPr>
          <w:sz w:val="18"/>
          <w:szCs w:val="18"/>
        </w:rPr>
        <w:t xml:space="preserve"> Advertência;</w:t>
      </w:r>
    </w:p>
    <w:p w14:paraId="00D47BBF" w14:textId="44D2AF58" w:rsidR="005E1824" w:rsidRPr="00E13C0F" w:rsidRDefault="005E1824" w:rsidP="00F05CCD">
      <w:pPr>
        <w:jc w:val="both"/>
        <w:rPr>
          <w:sz w:val="18"/>
          <w:szCs w:val="18"/>
        </w:rPr>
      </w:pPr>
      <w:r w:rsidRPr="004F25DB">
        <w:rPr>
          <w:b/>
          <w:bCs/>
          <w:sz w:val="18"/>
          <w:szCs w:val="18"/>
        </w:rPr>
        <w:t>II</w:t>
      </w:r>
      <w:r w:rsidRPr="00E13C0F">
        <w:rPr>
          <w:sz w:val="18"/>
          <w:szCs w:val="18"/>
        </w:rPr>
        <w:t xml:space="preserve"> </w:t>
      </w:r>
      <w:r w:rsidR="004F25DB">
        <w:rPr>
          <w:sz w:val="18"/>
          <w:szCs w:val="18"/>
        </w:rPr>
        <w:t>–</w:t>
      </w:r>
      <w:r w:rsidRPr="00E13C0F">
        <w:rPr>
          <w:sz w:val="18"/>
          <w:szCs w:val="18"/>
        </w:rPr>
        <w:t xml:space="preserve"> Multa;</w:t>
      </w:r>
    </w:p>
    <w:p w14:paraId="729C0874" w14:textId="4F9EB445" w:rsidR="005E1824" w:rsidRPr="00E13C0F" w:rsidRDefault="005E1824" w:rsidP="00F05CCD">
      <w:pPr>
        <w:jc w:val="both"/>
        <w:rPr>
          <w:sz w:val="18"/>
          <w:szCs w:val="18"/>
        </w:rPr>
      </w:pPr>
      <w:r w:rsidRPr="004F25DB">
        <w:rPr>
          <w:b/>
          <w:bCs/>
          <w:sz w:val="18"/>
          <w:szCs w:val="18"/>
        </w:rPr>
        <w:t>III</w:t>
      </w:r>
      <w:r w:rsidRPr="00E13C0F">
        <w:rPr>
          <w:sz w:val="18"/>
          <w:szCs w:val="18"/>
        </w:rPr>
        <w:t xml:space="preserve"> </w:t>
      </w:r>
      <w:r w:rsidR="004F25DB">
        <w:rPr>
          <w:sz w:val="18"/>
          <w:szCs w:val="18"/>
        </w:rPr>
        <w:t>–</w:t>
      </w:r>
      <w:r w:rsidRPr="00E13C0F">
        <w:rPr>
          <w:sz w:val="18"/>
          <w:szCs w:val="18"/>
        </w:rPr>
        <w:t xml:space="preserve"> Impedimento de licitar e contratar, pelo prazo de até 3 (três) anos;</w:t>
      </w:r>
    </w:p>
    <w:p w14:paraId="66FD4193" w14:textId="780EB2BF" w:rsidR="005E1824" w:rsidRPr="00E13C0F" w:rsidRDefault="005E1824" w:rsidP="00F05CCD">
      <w:pPr>
        <w:jc w:val="both"/>
        <w:rPr>
          <w:sz w:val="18"/>
          <w:szCs w:val="18"/>
        </w:rPr>
      </w:pPr>
      <w:r w:rsidRPr="004F25DB">
        <w:rPr>
          <w:b/>
          <w:bCs/>
          <w:sz w:val="18"/>
          <w:szCs w:val="18"/>
        </w:rPr>
        <w:t>IV</w:t>
      </w:r>
      <w:r w:rsidRPr="00E13C0F">
        <w:rPr>
          <w:sz w:val="18"/>
          <w:szCs w:val="18"/>
        </w:rPr>
        <w:t xml:space="preserve"> </w:t>
      </w:r>
      <w:r w:rsidR="004F25DB">
        <w:rPr>
          <w:sz w:val="18"/>
          <w:szCs w:val="18"/>
        </w:rPr>
        <w:t>–</w:t>
      </w:r>
      <w:r w:rsidRPr="00E13C0F">
        <w:rPr>
          <w:sz w:val="18"/>
          <w:szCs w:val="18"/>
        </w:rPr>
        <w:t xml:space="preserve"> Declaração de inidoneidade para licitar ou contratar.</w:t>
      </w:r>
    </w:p>
    <w:p w14:paraId="1CC99E50" w14:textId="77777777" w:rsidR="005E1824" w:rsidRPr="00E13C0F" w:rsidRDefault="005E1824" w:rsidP="00F05CCD">
      <w:pPr>
        <w:jc w:val="both"/>
        <w:rPr>
          <w:sz w:val="18"/>
          <w:szCs w:val="18"/>
        </w:rPr>
      </w:pPr>
    </w:p>
    <w:p w14:paraId="7DCB2AD7" w14:textId="77777777" w:rsidR="005E1824" w:rsidRPr="00E13C0F" w:rsidRDefault="005E1824" w:rsidP="00F05CCD">
      <w:pPr>
        <w:jc w:val="both"/>
        <w:rPr>
          <w:sz w:val="18"/>
          <w:szCs w:val="18"/>
        </w:rPr>
      </w:pPr>
      <w:r w:rsidRPr="00E13C0F">
        <w:rPr>
          <w:b/>
          <w:bCs/>
          <w:sz w:val="18"/>
          <w:szCs w:val="18"/>
        </w:rPr>
        <w:t>Parágrafo Primeiro</w:t>
      </w:r>
      <w:r w:rsidRPr="00E13C0F">
        <w:rPr>
          <w:sz w:val="18"/>
          <w:szCs w:val="18"/>
        </w:rPr>
        <w:t xml:space="preserve"> – A aplicação da sanção prevista no item II do caput desta cláusula observará os seguintes parâmetros:</w:t>
      </w:r>
    </w:p>
    <w:p w14:paraId="76377AC1" w14:textId="0869CF9C" w:rsidR="005E1824" w:rsidRPr="00E13C0F" w:rsidRDefault="005E1824" w:rsidP="00F05CCD">
      <w:pPr>
        <w:jc w:val="both"/>
        <w:rPr>
          <w:sz w:val="18"/>
          <w:szCs w:val="18"/>
        </w:rPr>
      </w:pPr>
      <w:r w:rsidRPr="004F25DB">
        <w:rPr>
          <w:b/>
          <w:bCs/>
          <w:sz w:val="18"/>
          <w:szCs w:val="18"/>
        </w:rPr>
        <w:t>I</w:t>
      </w:r>
      <w:r w:rsidRPr="00E13C0F">
        <w:rPr>
          <w:sz w:val="18"/>
          <w:szCs w:val="18"/>
        </w:rPr>
        <w:t xml:space="preserve"> </w:t>
      </w:r>
      <w:r w:rsidR="004F25DB">
        <w:rPr>
          <w:sz w:val="18"/>
          <w:szCs w:val="18"/>
        </w:rPr>
        <w:t>–</w:t>
      </w:r>
      <w:r w:rsidRPr="00E13C0F">
        <w:rPr>
          <w:sz w:val="18"/>
          <w:szCs w:val="18"/>
        </w:rPr>
        <w:t xml:space="preserve"> 0,1% (um décimo por cento) até 0,2% (dois décimos por cento) por dia útil sobre o valor da parcela em atraso do Contrato, em caso de atraso na execução dos serviços, limitada a incidência a 15 (quinze) dias. Após o décimo quinto dia útil e a critério da Administração, no caso de execução com atraso, poderá ocorrer a não–aceitação do objeto, de forma a configurar, nessa hipótese, inexecução total da obrigação assumida, sem prejuízo da rescisão unilateral da avença;</w:t>
      </w:r>
    </w:p>
    <w:p w14:paraId="496D39AB" w14:textId="5887483F" w:rsidR="005E1824" w:rsidRPr="00E13C0F" w:rsidRDefault="005E1824" w:rsidP="00F05CCD">
      <w:pPr>
        <w:jc w:val="both"/>
        <w:rPr>
          <w:sz w:val="18"/>
          <w:szCs w:val="18"/>
        </w:rPr>
      </w:pPr>
      <w:r w:rsidRPr="004F25DB">
        <w:rPr>
          <w:b/>
          <w:bCs/>
          <w:sz w:val="18"/>
          <w:szCs w:val="18"/>
        </w:rPr>
        <w:t>II</w:t>
      </w:r>
      <w:r w:rsidRPr="00E13C0F">
        <w:rPr>
          <w:sz w:val="18"/>
          <w:szCs w:val="18"/>
        </w:rPr>
        <w:t xml:space="preserve"> </w:t>
      </w:r>
      <w:r w:rsidR="004F25DB">
        <w:rPr>
          <w:sz w:val="18"/>
          <w:szCs w:val="18"/>
        </w:rPr>
        <w:t>–</w:t>
      </w:r>
      <w:r w:rsidRPr="00E13C0F">
        <w:rPr>
          <w:sz w:val="18"/>
          <w:szCs w:val="18"/>
        </w:rPr>
        <w:t xml:space="preserve"> 0,1% (um décimo por cento) até 10% (dez por cento) sobre o valor da parcela em atraso do Contrato, em caso de atraso na execução do objeto, por período superior ao previsto no subitem anterior ou de inexecução parcial da obrigação assumida;</w:t>
      </w:r>
    </w:p>
    <w:p w14:paraId="7E4A4330" w14:textId="63E131CE" w:rsidR="005E1824" w:rsidRPr="00E13C0F" w:rsidRDefault="005E1824" w:rsidP="00F05CCD">
      <w:pPr>
        <w:jc w:val="both"/>
        <w:rPr>
          <w:sz w:val="18"/>
          <w:szCs w:val="18"/>
        </w:rPr>
      </w:pPr>
      <w:r w:rsidRPr="004F25DB">
        <w:rPr>
          <w:b/>
          <w:bCs/>
          <w:sz w:val="18"/>
          <w:szCs w:val="18"/>
        </w:rPr>
        <w:t>III</w:t>
      </w:r>
      <w:r w:rsidRPr="00E13C0F">
        <w:rPr>
          <w:sz w:val="18"/>
          <w:szCs w:val="18"/>
        </w:rPr>
        <w:t xml:space="preserve"> </w:t>
      </w:r>
      <w:r w:rsidR="004F25DB">
        <w:rPr>
          <w:sz w:val="18"/>
          <w:szCs w:val="18"/>
        </w:rPr>
        <w:t>–</w:t>
      </w:r>
      <w:r w:rsidRPr="00E13C0F">
        <w:rPr>
          <w:sz w:val="18"/>
          <w:szCs w:val="18"/>
        </w:rPr>
        <w:t xml:space="preserve"> 0,5% (meio por cento) até 20% (vinte por cento) sobre o valor do Contrato ou do saldo não atendido do Contrato, em caso de inexecução total da obrigação assumida;</w:t>
      </w:r>
    </w:p>
    <w:p w14:paraId="02008220" w14:textId="71A8FF00" w:rsidR="005E1824" w:rsidRPr="00E13C0F" w:rsidRDefault="005E1824" w:rsidP="00F05CCD">
      <w:pPr>
        <w:jc w:val="both"/>
        <w:rPr>
          <w:sz w:val="18"/>
          <w:szCs w:val="18"/>
        </w:rPr>
      </w:pPr>
      <w:r w:rsidRPr="004F25DB">
        <w:rPr>
          <w:b/>
          <w:bCs/>
          <w:sz w:val="18"/>
          <w:szCs w:val="18"/>
        </w:rPr>
        <w:t>IV</w:t>
      </w:r>
      <w:r w:rsidRPr="00E13C0F">
        <w:rPr>
          <w:sz w:val="18"/>
          <w:szCs w:val="18"/>
        </w:rPr>
        <w:t xml:space="preserve"> </w:t>
      </w:r>
      <w:r w:rsidR="004F25DB">
        <w:rPr>
          <w:sz w:val="18"/>
          <w:szCs w:val="18"/>
        </w:rPr>
        <w:t>–</w:t>
      </w:r>
      <w:r w:rsidRPr="00E13C0F">
        <w:rPr>
          <w:sz w:val="18"/>
          <w:szCs w:val="18"/>
        </w:rPr>
        <w:t xml:space="preserve"> 0,2% a 3,2% por dia sobre o valor mensal do Contrato, conforme detalhamento constante das tabelas 1 e 2, abaixo;</w:t>
      </w:r>
    </w:p>
    <w:p w14:paraId="688CB880" w14:textId="1CEC743B" w:rsidR="005E1824" w:rsidRPr="00E13C0F" w:rsidRDefault="005E1824" w:rsidP="00F05CCD">
      <w:pPr>
        <w:jc w:val="both"/>
        <w:rPr>
          <w:sz w:val="18"/>
          <w:szCs w:val="18"/>
        </w:rPr>
      </w:pPr>
      <w:r w:rsidRPr="004F25DB">
        <w:rPr>
          <w:b/>
          <w:bCs/>
          <w:sz w:val="18"/>
          <w:szCs w:val="18"/>
        </w:rPr>
        <w:t>V</w:t>
      </w:r>
      <w:r w:rsidRPr="00E13C0F">
        <w:rPr>
          <w:sz w:val="18"/>
          <w:szCs w:val="18"/>
        </w:rPr>
        <w:t xml:space="preserve"> </w:t>
      </w:r>
      <w:r w:rsidR="004F25DB">
        <w:rPr>
          <w:sz w:val="18"/>
          <w:szCs w:val="18"/>
        </w:rPr>
        <w:t>–</w:t>
      </w:r>
      <w:r w:rsidRPr="00E13C0F">
        <w:rPr>
          <w:sz w:val="18"/>
          <w:szCs w:val="18"/>
        </w:rPr>
        <w:t xml:space="preserve">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rescisão do Contrato</w:t>
      </w:r>
      <w:r w:rsidR="004F25DB">
        <w:rPr>
          <w:sz w:val="18"/>
          <w:szCs w:val="18"/>
        </w:rPr>
        <w:t>;</w:t>
      </w:r>
    </w:p>
    <w:p w14:paraId="798EED27" w14:textId="792E6247" w:rsidR="005E1824" w:rsidRPr="00E13C0F" w:rsidRDefault="005E1824" w:rsidP="00F05CCD">
      <w:pPr>
        <w:jc w:val="both"/>
        <w:rPr>
          <w:sz w:val="18"/>
          <w:szCs w:val="18"/>
        </w:rPr>
      </w:pPr>
      <w:r w:rsidRPr="004F25DB">
        <w:rPr>
          <w:b/>
          <w:bCs/>
          <w:sz w:val="18"/>
          <w:szCs w:val="18"/>
        </w:rPr>
        <w:t>VI</w:t>
      </w:r>
      <w:r w:rsidRPr="00E13C0F">
        <w:rPr>
          <w:sz w:val="18"/>
          <w:szCs w:val="18"/>
        </w:rPr>
        <w:t xml:space="preserve"> </w:t>
      </w:r>
      <w:r w:rsidR="004F25DB">
        <w:rPr>
          <w:sz w:val="18"/>
          <w:szCs w:val="18"/>
        </w:rPr>
        <w:t>–</w:t>
      </w:r>
      <w:r w:rsidRPr="00E13C0F">
        <w:rPr>
          <w:sz w:val="18"/>
          <w:szCs w:val="18"/>
        </w:rPr>
        <w:t xml:space="preserve"> As penalidades de multa decorrentes de fatos diversos serão consideradas independentes entre si</w:t>
      </w:r>
      <w:r w:rsidR="004F25DB">
        <w:rPr>
          <w:sz w:val="18"/>
          <w:szCs w:val="18"/>
        </w:rPr>
        <w:t>;</w:t>
      </w:r>
    </w:p>
    <w:p w14:paraId="7B2CDC2A" w14:textId="4644A881" w:rsidR="005E1824" w:rsidRPr="00E13C0F" w:rsidRDefault="005E1824" w:rsidP="00F05CCD">
      <w:pPr>
        <w:jc w:val="both"/>
        <w:rPr>
          <w:sz w:val="18"/>
          <w:szCs w:val="18"/>
        </w:rPr>
      </w:pPr>
      <w:r w:rsidRPr="004F25DB">
        <w:rPr>
          <w:b/>
          <w:bCs/>
          <w:sz w:val="18"/>
          <w:szCs w:val="18"/>
        </w:rPr>
        <w:t>VII</w:t>
      </w:r>
      <w:r w:rsidRPr="00E13C0F">
        <w:rPr>
          <w:sz w:val="18"/>
          <w:szCs w:val="18"/>
        </w:rPr>
        <w:t xml:space="preserve"> </w:t>
      </w:r>
      <w:r w:rsidR="004F25DB">
        <w:rPr>
          <w:sz w:val="18"/>
          <w:szCs w:val="18"/>
        </w:rPr>
        <w:t>–</w:t>
      </w:r>
      <w:r w:rsidRPr="00E13C0F">
        <w:rPr>
          <w:sz w:val="18"/>
          <w:szCs w:val="18"/>
        </w:rPr>
        <w:t xml:space="preserve"> Para efeito de aplicação de multas, às infrações são atribuídos graus, de acordo com as tabelas 1 e 2:</w:t>
      </w:r>
    </w:p>
    <w:p w14:paraId="03071FC9" w14:textId="77777777" w:rsidR="005E1824" w:rsidRPr="00E13C0F" w:rsidRDefault="005E1824" w:rsidP="00F05CCD">
      <w:pPr>
        <w:jc w:val="both"/>
        <w:rPr>
          <w:sz w:val="18"/>
          <w:szCs w:val="1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8"/>
        <w:gridCol w:w="7158"/>
      </w:tblGrid>
      <w:tr w:rsidR="005E1824" w:rsidRPr="00E13C0F" w14:paraId="1A9360F3" w14:textId="77777777" w:rsidTr="00E13C0F">
        <w:trPr>
          <w:trHeight w:val="576"/>
        </w:trPr>
        <w:tc>
          <w:tcPr>
            <w:tcW w:w="9356" w:type="dxa"/>
            <w:gridSpan w:val="2"/>
            <w:tcBorders>
              <w:top w:val="nil"/>
              <w:left w:val="nil"/>
              <w:bottom w:val="single" w:sz="12" w:space="0" w:color="auto"/>
              <w:right w:val="nil"/>
            </w:tcBorders>
            <w:vAlign w:val="center"/>
          </w:tcPr>
          <w:p w14:paraId="435B247B" w14:textId="77777777" w:rsidR="005E1824" w:rsidRPr="007504C1" w:rsidRDefault="005E1824" w:rsidP="00F05CCD">
            <w:pPr>
              <w:jc w:val="both"/>
              <w:rPr>
                <w:b/>
                <w:bCs/>
                <w:sz w:val="18"/>
                <w:szCs w:val="18"/>
              </w:rPr>
            </w:pPr>
            <w:r w:rsidRPr="007504C1">
              <w:rPr>
                <w:b/>
                <w:bCs/>
                <w:sz w:val="18"/>
                <w:szCs w:val="18"/>
              </w:rPr>
              <w:lastRenderedPageBreak/>
              <w:t>TABELA 1</w:t>
            </w:r>
          </w:p>
        </w:tc>
      </w:tr>
      <w:tr w:rsidR="005E1824" w:rsidRPr="00E13C0F" w14:paraId="06D0329E" w14:textId="77777777" w:rsidTr="00E13C0F">
        <w:trPr>
          <w:trHeight w:val="414"/>
        </w:trPr>
        <w:tc>
          <w:tcPr>
            <w:tcW w:w="2198" w:type="dxa"/>
            <w:tcBorders>
              <w:top w:val="single" w:sz="12" w:space="0" w:color="auto"/>
              <w:left w:val="single" w:sz="12" w:space="0" w:color="auto"/>
              <w:bottom w:val="single" w:sz="12" w:space="0" w:color="auto"/>
              <w:right w:val="single" w:sz="12" w:space="0" w:color="auto"/>
            </w:tcBorders>
            <w:vAlign w:val="center"/>
          </w:tcPr>
          <w:p w14:paraId="22FB01BA" w14:textId="77777777" w:rsidR="005E1824" w:rsidRPr="00E13C0F" w:rsidRDefault="005E1824" w:rsidP="00F05CCD">
            <w:pPr>
              <w:jc w:val="center"/>
              <w:rPr>
                <w:b/>
                <w:bCs/>
                <w:sz w:val="18"/>
                <w:szCs w:val="18"/>
              </w:rPr>
            </w:pPr>
            <w:r w:rsidRPr="00E13C0F">
              <w:rPr>
                <w:b/>
                <w:bCs/>
                <w:sz w:val="18"/>
                <w:szCs w:val="18"/>
              </w:rPr>
              <w:t>GRAU</w:t>
            </w:r>
          </w:p>
        </w:tc>
        <w:tc>
          <w:tcPr>
            <w:tcW w:w="7158" w:type="dxa"/>
            <w:tcBorders>
              <w:top w:val="single" w:sz="12" w:space="0" w:color="auto"/>
              <w:left w:val="single" w:sz="12" w:space="0" w:color="auto"/>
              <w:bottom w:val="single" w:sz="12" w:space="0" w:color="auto"/>
              <w:right w:val="single" w:sz="12" w:space="0" w:color="auto"/>
            </w:tcBorders>
            <w:vAlign w:val="center"/>
          </w:tcPr>
          <w:p w14:paraId="127DFFEF" w14:textId="77777777" w:rsidR="005E1824" w:rsidRPr="00E13C0F" w:rsidRDefault="005E1824" w:rsidP="00F05CCD">
            <w:pPr>
              <w:jc w:val="center"/>
              <w:rPr>
                <w:b/>
                <w:bCs/>
                <w:sz w:val="18"/>
                <w:szCs w:val="18"/>
              </w:rPr>
            </w:pPr>
            <w:r w:rsidRPr="00E13C0F">
              <w:rPr>
                <w:b/>
                <w:bCs/>
                <w:sz w:val="18"/>
                <w:szCs w:val="18"/>
              </w:rPr>
              <w:t>CORRESPONDÊNCIA</w:t>
            </w:r>
          </w:p>
        </w:tc>
      </w:tr>
      <w:tr w:rsidR="005E1824" w:rsidRPr="00E13C0F" w14:paraId="096C76BA" w14:textId="77777777" w:rsidTr="00E13C0F">
        <w:trPr>
          <w:trHeight w:val="412"/>
        </w:trPr>
        <w:tc>
          <w:tcPr>
            <w:tcW w:w="2198" w:type="dxa"/>
            <w:tcBorders>
              <w:top w:val="single" w:sz="12" w:space="0" w:color="auto"/>
              <w:left w:val="single" w:sz="12" w:space="0" w:color="auto"/>
              <w:bottom w:val="single" w:sz="12" w:space="0" w:color="auto"/>
              <w:right w:val="single" w:sz="12" w:space="0" w:color="auto"/>
            </w:tcBorders>
            <w:vAlign w:val="center"/>
          </w:tcPr>
          <w:p w14:paraId="7C32931D" w14:textId="77777777" w:rsidR="005E1824" w:rsidRPr="00E13C0F" w:rsidRDefault="005E1824" w:rsidP="00F05CCD">
            <w:pPr>
              <w:jc w:val="center"/>
              <w:rPr>
                <w:sz w:val="18"/>
                <w:szCs w:val="18"/>
              </w:rPr>
            </w:pPr>
            <w:r w:rsidRPr="00E13C0F">
              <w:rPr>
                <w:sz w:val="18"/>
                <w:szCs w:val="18"/>
              </w:rPr>
              <w:t>1</w:t>
            </w:r>
          </w:p>
        </w:tc>
        <w:tc>
          <w:tcPr>
            <w:tcW w:w="7158" w:type="dxa"/>
            <w:tcBorders>
              <w:top w:val="single" w:sz="12" w:space="0" w:color="auto"/>
              <w:left w:val="single" w:sz="12" w:space="0" w:color="auto"/>
              <w:bottom w:val="single" w:sz="12" w:space="0" w:color="auto"/>
              <w:right w:val="single" w:sz="12" w:space="0" w:color="auto"/>
            </w:tcBorders>
            <w:vAlign w:val="center"/>
          </w:tcPr>
          <w:p w14:paraId="3B42B6D2" w14:textId="77777777" w:rsidR="005E1824" w:rsidRPr="00E13C0F" w:rsidRDefault="005E1824" w:rsidP="00E23DEF">
            <w:pPr>
              <w:ind w:left="113" w:right="113"/>
              <w:jc w:val="both"/>
              <w:rPr>
                <w:sz w:val="18"/>
                <w:szCs w:val="18"/>
              </w:rPr>
            </w:pPr>
            <w:r w:rsidRPr="00E13C0F">
              <w:rPr>
                <w:sz w:val="18"/>
                <w:szCs w:val="18"/>
              </w:rPr>
              <w:t>0,2% ao dia sobre o valor mensal do contrato</w:t>
            </w:r>
          </w:p>
        </w:tc>
      </w:tr>
      <w:tr w:rsidR="005E1824" w:rsidRPr="00E13C0F" w14:paraId="5653C616" w14:textId="77777777" w:rsidTr="00E13C0F">
        <w:trPr>
          <w:trHeight w:val="414"/>
        </w:trPr>
        <w:tc>
          <w:tcPr>
            <w:tcW w:w="2198" w:type="dxa"/>
            <w:tcBorders>
              <w:top w:val="single" w:sz="12" w:space="0" w:color="auto"/>
              <w:left w:val="single" w:sz="12" w:space="0" w:color="auto"/>
              <w:bottom w:val="single" w:sz="12" w:space="0" w:color="auto"/>
              <w:right w:val="single" w:sz="12" w:space="0" w:color="auto"/>
            </w:tcBorders>
            <w:vAlign w:val="center"/>
          </w:tcPr>
          <w:p w14:paraId="21136848" w14:textId="77777777" w:rsidR="005E1824" w:rsidRPr="00E13C0F" w:rsidRDefault="005E1824" w:rsidP="00F05CCD">
            <w:pPr>
              <w:jc w:val="center"/>
              <w:rPr>
                <w:sz w:val="18"/>
                <w:szCs w:val="18"/>
              </w:rPr>
            </w:pPr>
            <w:r w:rsidRPr="00E13C0F">
              <w:rPr>
                <w:sz w:val="18"/>
                <w:szCs w:val="18"/>
              </w:rPr>
              <w:t>2</w:t>
            </w:r>
          </w:p>
        </w:tc>
        <w:tc>
          <w:tcPr>
            <w:tcW w:w="7158" w:type="dxa"/>
            <w:tcBorders>
              <w:top w:val="single" w:sz="12" w:space="0" w:color="auto"/>
              <w:left w:val="single" w:sz="12" w:space="0" w:color="auto"/>
              <w:bottom w:val="single" w:sz="12" w:space="0" w:color="auto"/>
              <w:right w:val="single" w:sz="12" w:space="0" w:color="auto"/>
            </w:tcBorders>
            <w:vAlign w:val="center"/>
          </w:tcPr>
          <w:p w14:paraId="00945A2B" w14:textId="77777777" w:rsidR="005E1824" w:rsidRPr="00E13C0F" w:rsidRDefault="005E1824" w:rsidP="00E23DEF">
            <w:pPr>
              <w:ind w:left="113" w:right="113"/>
              <w:jc w:val="both"/>
              <w:rPr>
                <w:sz w:val="18"/>
                <w:szCs w:val="18"/>
              </w:rPr>
            </w:pPr>
            <w:r w:rsidRPr="00E13C0F">
              <w:rPr>
                <w:sz w:val="18"/>
                <w:szCs w:val="18"/>
              </w:rPr>
              <w:t>0,4% ao dia sobre o valor mensal do contrato</w:t>
            </w:r>
          </w:p>
        </w:tc>
      </w:tr>
      <w:tr w:rsidR="005E1824" w:rsidRPr="00E13C0F" w14:paraId="1083A547" w14:textId="77777777" w:rsidTr="00E13C0F">
        <w:trPr>
          <w:trHeight w:val="414"/>
        </w:trPr>
        <w:tc>
          <w:tcPr>
            <w:tcW w:w="2198" w:type="dxa"/>
            <w:tcBorders>
              <w:top w:val="single" w:sz="12" w:space="0" w:color="auto"/>
              <w:left w:val="single" w:sz="12" w:space="0" w:color="auto"/>
              <w:bottom w:val="single" w:sz="12" w:space="0" w:color="auto"/>
              <w:right w:val="single" w:sz="12" w:space="0" w:color="auto"/>
            </w:tcBorders>
            <w:vAlign w:val="center"/>
          </w:tcPr>
          <w:p w14:paraId="66E3291C" w14:textId="77777777" w:rsidR="005E1824" w:rsidRPr="00E13C0F" w:rsidRDefault="005E1824" w:rsidP="00F05CCD">
            <w:pPr>
              <w:jc w:val="center"/>
              <w:rPr>
                <w:sz w:val="18"/>
                <w:szCs w:val="18"/>
              </w:rPr>
            </w:pPr>
            <w:r w:rsidRPr="00E13C0F">
              <w:rPr>
                <w:sz w:val="18"/>
                <w:szCs w:val="18"/>
              </w:rPr>
              <w:t>3</w:t>
            </w:r>
          </w:p>
        </w:tc>
        <w:tc>
          <w:tcPr>
            <w:tcW w:w="7158" w:type="dxa"/>
            <w:tcBorders>
              <w:top w:val="single" w:sz="12" w:space="0" w:color="auto"/>
              <w:left w:val="single" w:sz="12" w:space="0" w:color="auto"/>
              <w:bottom w:val="single" w:sz="12" w:space="0" w:color="auto"/>
              <w:right w:val="single" w:sz="12" w:space="0" w:color="auto"/>
            </w:tcBorders>
            <w:vAlign w:val="center"/>
          </w:tcPr>
          <w:p w14:paraId="33AD0ACA" w14:textId="77777777" w:rsidR="005E1824" w:rsidRPr="00E13C0F" w:rsidRDefault="005E1824" w:rsidP="00E23DEF">
            <w:pPr>
              <w:ind w:left="113" w:right="113"/>
              <w:jc w:val="both"/>
              <w:rPr>
                <w:sz w:val="18"/>
                <w:szCs w:val="18"/>
              </w:rPr>
            </w:pPr>
            <w:r w:rsidRPr="00E13C0F">
              <w:rPr>
                <w:sz w:val="18"/>
                <w:szCs w:val="18"/>
              </w:rPr>
              <w:t>0,8% ao dia sobre o valor mensal do contrato</w:t>
            </w:r>
          </w:p>
        </w:tc>
      </w:tr>
      <w:tr w:rsidR="005E1824" w:rsidRPr="00E13C0F" w14:paraId="377EAE15" w14:textId="77777777" w:rsidTr="00E13C0F">
        <w:trPr>
          <w:trHeight w:val="412"/>
        </w:trPr>
        <w:tc>
          <w:tcPr>
            <w:tcW w:w="2198" w:type="dxa"/>
            <w:tcBorders>
              <w:top w:val="single" w:sz="12" w:space="0" w:color="auto"/>
              <w:left w:val="single" w:sz="12" w:space="0" w:color="auto"/>
              <w:bottom w:val="single" w:sz="12" w:space="0" w:color="auto"/>
              <w:right w:val="single" w:sz="12" w:space="0" w:color="auto"/>
            </w:tcBorders>
            <w:vAlign w:val="center"/>
          </w:tcPr>
          <w:p w14:paraId="2568499F" w14:textId="77777777" w:rsidR="005E1824" w:rsidRPr="00E13C0F" w:rsidRDefault="005E1824" w:rsidP="00F05CCD">
            <w:pPr>
              <w:jc w:val="center"/>
              <w:rPr>
                <w:sz w:val="18"/>
                <w:szCs w:val="18"/>
              </w:rPr>
            </w:pPr>
            <w:r w:rsidRPr="00E13C0F">
              <w:rPr>
                <w:sz w:val="18"/>
                <w:szCs w:val="18"/>
              </w:rPr>
              <w:t>4</w:t>
            </w:r>
          </w:p>
        </w:tc>
        <w:tc>
          <w:tcPr>
            <w:tcW w:w="7158" w:type="dxa"/>
            <w:tcBorders>
              <w:top w:val="single" w:sz="12" w:space="0" w:color="auto"/>
              <w:left w:val="single" w:sz="12" w:space="0" w:color="auto"/>
              <w:bottom w:val="single" w:sz="12" w:space="0" w:color="auto"/>
              <w:right w:val="single" w:sz="12" w:space="0" w:color="auto"/>
            </w:tcBorders>
            <w:vAlign w:val="center"/>
          </w:tcPr>
          <w:p w14:paraId="2CDD0E69" w14:textId="77777777" w:rsidR="005E1824" w:rsidRPr="00E13C0F" w:rsidRDefault="005E1824" w:rsidP="00E23DEF">
            <w:pPr>
              <w:ind w:left="113" w:right="113"/>
              <w:jc w:val="both"/>
              <w:rPr>
                <w:sz w:val="18"/>
                <w:szCs w:val="18"/>
              </w:rPr>
            </w:pPr>
            <w:r w:rsidRPr="00E13C0F">
              <w:rPr>
                <w:sz w:val="18"/>
                <w:szCs w:val="18"/>
              </w:rPr>
              <w:t>1,6% ao dia sobre o valor mensal do contrato</w:t>
            </w:r>
          </w:p>
        </w:tc>
      </w:tr>
      <w:tr w:rsidR="005E1824" w:rsidRPr="00E13C0F" w14:paraId="4F103D33" w14:textId="77777777" w:rsidTr="00E13C0F">
        <w:trPr>
          <w:trHeight w:val="415"/>
        </w:trPr>
        <w:tc>
          <w:tcPr>
            <w:tcW w:w="2198" w:type="dxa"/>
            <w:tcBorders>
              <w:top w:val="single" w:sz="12" w:space="0" w:color="auto"/>
              <w:left w:val="single" w:sz="12" w:space="0" w:color="auto"/>
              <w:bottom w:val="single" w:sz="12" w:space="0" w:color="auto"/>
              <w:right w:val="single" w:sz="12" w:space="0" w:color="auto"/>
            </w:tcBorders>
            <w:vAlign w:val="center"/>
          </w:tcPr>
          <w:p w14:paraId="11E9309A" w14:textId="77777777" w:rsidR="005E1824" w:rsidRPr="00E13C0F" w:rsidRDefault="005E1824" w:rsidP="00F05CCD">
            <w:pPr>
              <w:jc w:val="center"/>
              <w:rPr>
                <w:sz w:val="18"/>
                <w:szCs w:val="18"/>
              </w:rPr>
            </w:pPr>
            <w:r w:rsidRPr="00E13C0F">
              <w:rPr>
                <w:sz w:val="18"/>
                <w:szCs w:val="18"/>
              </w:rPr>
              <w:t>5</w:t>
            </w:r>
          </w:p>
        </w:tc>
        <w:tc>
          <w:tcPr>
            <w:tcW w:w="7158" w:type="dxa"/>
            <w:tcBorders>
              <w:top w:val="single" w:sz="12" w:space="0" w:color="auto"/>
              <w:left w:val="single" w:sz="12" w:space="0" w:color="auto"/>
              <w:bottom w:val="single" w:sz="12" w:space="0" w:color="auto"/>
              <w:right w:val="single" w:sz="12" w:space="0" w:color="auto"/>
            </w:tcBorders>
            <w:vAlign w:val="center"/>
          </w:tcPr>
          <w:p w14:paraId="39FA36AC" w14:textId="77777777" w:rsidR="005E1824" w:rsidRPr="00E13C0F" w:rsidRDefault="005E1824" w:rsidP="00E23DEF">
            <w:pPr>
              <w:ind w:left="113" w:right="113"/>
              <w:jc w:val="both"/>
              <w:rPr>
                <w:sz w:val="18"/>
                <w:szCs w:val="18"/>
              </w:rPr>
            </w:pPr>
            <w:r w:rsidRPr="00E13C0F">
              <w:rPr>
                <w:sz w:val="18"/>
                <w:szCs w:val="18"/>
              </w:rPr>
              <w:t>3,2% ao dia sobre o valor mensal do contrato</w:t>
            </w:r>
          </w:p>
        </w:tc>
      </w:tr>
    </w:tbl>
    <w:p w14:paraId="3D08A9C4" w14:textId="77777777" w:rsidR="005E1824" w:rsidRPr="00E13C0F" w:rsidRDefault="005E1824" w:rsidP="00F05CCD">
      <w:pPr>
        <w:jc w:val="both"/>
        <w:rPr>
          <w:sz w:val="18"/>
          <w:szCs w:val="1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5"/>
        <w:gridCol w:w="6268"/>
        <w:gridCol w:w="1663"/>
      </w:tblGrid>
      <w:tr w:rsidR="005E1824" w:rsidRPr="00E13C0F" w14:paraId="231F982F" w14:textId="77777777" w:rsidTr="00E13C0F">
        <w:trPr>
          <w:trHeight w:val="576"/>
        </w:trPr>
        <w:tc>
          <w:tcPr>
            <w:tcW w:w="9356" w:type="dxa"/>
            <w:gridSpan w:val="3"/>
            <w:tcBorders>
              <w:top w:val="nil"/>
              <w:left w:val="nil"/>
              <w:bottom w:val="single" w:sz="12" w:space="0" w:color="auto"/>
              <w:right w:val="nil"/>
            </w:tcBorders>
            <w:vAlign w:val="center"/>
          </w:tcPr>
          <w:p w14:paraId="10658EAF" w14:textId="77777777" w:rsidR="005E1824" w:rsidRPr="007504C1" w:rsidRDefault="005E1824" w:rsidP="00F05CCD">
            <w:pPr>
              <w:jc w:val="both"/>
              <w:rPr>
                <w:b/>
                <w:bCs/>
                <w:sz w:val="18"/>
                <w:szCs w:val="18"/>
              </w:rPr>
            </w:pPr>
            <w:r w:rsidRPr="007504C1">
              <w:rPr>
                <w:b/>
                <w:bCs/>
                <w:sz w:val="18"/>
                <w:szCs w:val="18"/>
              </w:rPr>
              <w:t>TABELA 2</w:t>
            </w:r>
          </w:p>
        </w:tc>
      </w:tr>
      <w:tr w:rsidR="005E1824" w:rsidRPr="00E13C0F" w14:paraId="2E96B040" w14:textId="77777777" w:rsidTr="00E13C0F">
        <w:trPr>
          <w:trHeight w:val="414"/>
        </w:trPr>
        <w:tc>
          <w:tcPr>
            <w:tcW w:w="9356" w:type="dxa"/>
            <w:gridSpan w:val="3"/>
            <w:tcBorders>
              <w:top w:val="single" w:sz="12" w:space="0" w:color="auto"/>
              <w:left w:val="single" w:sz="12" w:space="0" w:color="auto"/>
              <w:bottom w:val="single" w:sz="12" w:space="0" w:color="auto"/>
              <w:right w:val="single" w:sz="12" w:space="0" w:color="auto"/>
            </w:tcBorders>
            <w:vAlign w:val="center"/>
          </w:tcPr>
          <w:p w14:paraId="0E1DF6EE" w14:textId="77777777" w:rsidR="005E1824" w:rsidRPr="00E13C0F" w:rsidRDefault="005E1824" w:rsidP="00F05CCD">
            <w:pPr>
              <w:jc w:val="center"/>
              <w:rPr>
                <w:b/>
                <w:bCs/>
                <w:sz w:val="18"/>
                <w:szCs w:val="18"/>
              </w:rPr>
            </w:pPr>
            <w:r w:rsidRPr="00E13C0F">
              <w:rPr>
                <w:b/>
                <w:bCs/>
                <w:sz w:val="18"/>
                <w:szCs w:val="18"/>
              </w:rPr>
              <w:t>INFRAÇÃO</w:t>
            </w:r>
          </w:p>
        </w:tc>
      </w:tr>
      <w:tr w:rsidR="005E1824" w:rsidRPr="00E13C0F" w14:paraId="3AFE1013" w14:textId="77777777" w:rsidTr="00E13C0F">
        <w:trPr>
          <w:trHeight w:val="414"/>
        </w:trPr>
        <w:tc>
          <w:tcPr>
            <w:tcW w:w="1425" w:type="dxa"/>
            <w:tcBorders>
              <w:top w:val="single" w:sz="12" w:space="0" w:color="auto"/>
              <w:left w:val="single" w:sz="12" w:space="0" w:color="auto"/>
              <w:bottom w:val="single" w:sz="12" w:space="0" w:color="auto"/>
              <w:right w:val="single" w:sz="12" w:space="0" w:color="auto"/>
            </w:tcBorders>
            <w:vAlign w:val="center"/>
          </w:tcPr>
          <w:p w14:paraId="65F44C08" w14:textId="77777777" w:rsidR="005E1824" w:rsidRPr="00E13C0F" w:rsidRDefault="005E1824" w:rsidP="00F05CCD">
            <w:pPr>
              <w:jc w:val="center"/>
              <w:rPr>
                <w:sz w:val="18"/>
                <w:szCs w:val="18"/>
              </w:rPr>
            </w:pPr>
            <w:r w:rsidRPr="00E13C0F">
              <w:rPr>
                <w:sz w:val="18"/>
                <w:szCs w:val="18"/>
              </w:rPr>
              <w:t>ITEM</w:t>
            </w:r>
          </w:p>
        </w:tc>
        <w:tc>
          <w:tcPr>
            <w:tcW w:w="6268" w:type="dxa"/>
            <w:tcBorders>
              <w:top w:val="single" w:sz="12" w:space="0" w:color="auto"/>
              <w:left w:val="single" w:sz="12" w:space="0" w:color="auto"/>
              <w:bottom w:val="single" w:sz="12" w:space="0" w:color="auto"/>
              <w:right w:val="single" w:sz="12" w:space="0" w:color="auto"/>
            </w:tcBorders>
            <w:vAlign w:val="center"/>
          </w:tcPr>
          <w:p w14:paraId="6815C55E" w14:textId="77777777" w:rsidR="005E1824" w:rsidRPr="00E13C0F" w:rsidRDefault="005E1824" w:rsidP="00F05CCD">
            <w:pPr>
              <w:jc w:val="center"/>
              <w:rPr>
                <w:sz w:val="18"/>
                <w:szCs w:val="18"/>
              </w:rPr>
            </w:pPr>
            <w:r w:rsidRPr="00E13C0F">
              <w:rPr>
                <w:sz w:val="18"/>
                <w:szCs w:val="18"/>
              </w:rPr>
              <w:t>DESCRIÇÃO</w:t>
            </w:r>
          </w:p>
        </w:tc>
        <w:tc>
          <w:tcPr>
            <w:tcW w:w="1663" w:type="dxa"/>
            <w:tcBorders>
              <w:top w:val="single" w:sz="12" w:space="0" w:color="auto"/>
              <w:left w:val="single" w:sz="12" w:space="0" w:color="auto"/>
              <w:bottom w:val="single" w:sz="12" w:space="0" w:color="auto"/>
              <w:right w:val="single" w:sz="12" w:space="0" w:color="auto"/>
            </w:tcBorders>
            <w:vAlign w:val="center"/>
          </w:tcPr>
          <w:p w14:paraId="264187A8" w14:textId="77777777" w:rsidR="005E1824" w:rsidRPr="00E13C0F" w:rsidRDefault="005E1824" w:rsidP="00F05CCD">
            <w:pPr>
              <w:jc w:val="center"/>
              <w:rPr>
                <w:sz w:val="18"/>
                <w:szCs w:val="18"/>
              </w:rPr>
            </w:pPr>
            <w:r w:rsidRPr="00E13C0F">
              <w:rPr>
                <w:sz w:val="18"/>
                <w:szCs w:val="18"/>
              </w:rPr>
              <w:t>GRAU</w:t>
            </w:r>
          </w:p>
        </w:tc>
      </w:tr>
      <w:tr w:rsidR="005E1824" w:rsidRPr="00E13C0F" w14:paraId="0AADFEB4" w14:textId="77777777" w:rsidTr="00E13C0F">
        <w:trPr>
          <w:trHeight w:val="633"/>
        </w:trPr>
        <w:tc>
          <w:tcPr>
            <w:tcW w:w="1425" w:type="dxa"/>
            <w:tcBorders>
              <w:top w:val="single" w:sz="12" w:space="0" w:color="auto"/>
              <w:left w:val="single" w:sz="12" w:space="0" w:color="auto"/>
              <w:bottom w:val="single" w:sz="12" w:space="0" w:color="auto"/>
              <w:right w:val="single" w:sz="12" w:space="0" w:color="auto"/>
            </w:tcBorders>
            <w:vAlign w:val="center"/>
          </w:tcPr>
          <w:p w14:paraId="3FBB6CCA" w14:textId="77777777" w:rsidR="005E1824" w:rsidRPr="00E13C0F" w:rsidRDefault="005E1824" w:rsidP="00F05CCD">
            <w:pPr>
              <w:jc w:val="center"/>
              <w:rPr>
                <w:sz w:val="18"/>
                <w:szCs w:val="18"/>
              </w:rPr>
            </w:pPr>
            <w:r w:rsidRPr="00E13C0F">
              <w:rPr>
                <w:sz w:val="18"/>
                <w:szCs w:val="18"/>
              </w:rPr>
              <w:t>1</w:t>
            </w:r>
          </w:p>
        </w:tc>
        <w:tc>
          <w:tcPr>
            <w:tcW w:w="6268" w:type="dxa"/>
            <w:tcBorders>
              <w:top w:val="single" w:sz="12" w:space="0" w:color="auto"/>
              <w:left w:val="single" w:sz="12" w:space="0" w:color="auto"/>
              <w:bottom w:val="single" w:sz="12" w:space="0" w:color="auto"/>
              <w:right w:val="single" w:sz="12" w:space="0" w:color="auto"/>
            </w:tcBorders>
            <w:vAlign w:val="center"/>
          </w:tcPr>
          <w:p w14:paraId="5ABF4817" w14:textId="57FBCA32" w:rsidR="005E1824" w:rsidRPr="00E13C0F" w:rsidRDefault="005E1824" w:rsidP="00E23DEF">
            <w:pPr>
              <w:ind w:left="113" w:right="113"/>
              <w:jc w:val="both"/>
              <w:rPr>
                <w:sz w:val="18"/>
                <w:szCs w:val="18"/>
              </w:rPr>
            </w:pPr>
            <w:r w:rsidRPr="00E13C0F">
              <w:rPr>
                <w:sz w:val="18"/>
                <w:szCs w:val="18"/>
              </w:rPr>
              <w:t>Permitir situação que crie a possibilidade de causar dano</w:t>
            </w:r>
            <w:r w:rsidR="00E13C0F">
              <w:rPr>
                <w:sz w:val="18"/>
                <w:szCs w:val="18"/>
              </w:rPr>
              <w:t xml:space="preserve"> </w:t>
            </w:r>
            <w:r w:rsidRPr="00E13C0F">
              <w:rPr>
                <w:sz w:val="18"/>
                <w:szCs w:val="18"/>
              </w:rPr>
              <w:t>físico, lesão corporal ou consequências letais, por ocorrência</w:t>
            </w:r>
            <w:r w:rsidR="007504C1">
              <w:rPr>
                <w:sz w:val="18"/>
                <w:szCs w:val="18"/>
              </w:rPr>
              <w:t>.</w:t>
            </w:r>
          </w:p>
        </w:tc>
        <w:tc>
          <w:tcPr>
            <w:tcW w:w="1663" w:type="dxa"/>
            <w:tcBorders>
              <w:top w:val="single" w:sz="12" w:space="0" w:color="auto"/>
              <w:left w:val="single" w:sz="12" w:space="0" w:color="auto"/>
              <w:bottom w:val="single" w:sz="12" w:space="0" w:color="auto"/>
              <w:right w:val="single" w:sz="12" w:space="0" w:color="auto"/>
            </w:tcBorders>
            <w:vAlign w:val="center"/>
          </w:tcPr>
          <w:p w14:paraId="773D6DE6" w14:textId="77777777" w:rsidR="005E1824" w:rsidRPr="00E13C0F" w:rsidRDefault="005E1824" w:rsidP="00F05CCD">
            <w:pPr>
              <w:jc w:val="center"/>
              <w:rPr>
                <w:sz w:val="18"/>
                <w:szCs w:val="18"/>
              </w:rPr>
            </w:pPr>
            <w:r w:rsidRPr="00E13C0F">
              <w:rPr>
                <w:sz w:val="18"/>
                <w:szCs w:val="18"/>
              </w:rPr>
              <w:t>05</w:t>
            </w:r>
          </w:p>
        </w:tc>
      </w:tr>
      <w:tr w:rsidR="005E1824" w:rsidRPr="00E13C0F" w14:paraId="1FA8A2E5" w14:textId="77777777" w:rsidTr="00E13C0F">
        <w:trPr>
          <w:trHeight w:val="636"/>
        </w:trPr>
        <w:tc>
          <w:tcPr>
            <w:tcW w:w="1425" w:type="dxa"/>
            <w:tcBorders>
              <w:top w:val="single" w:sz="12" w:space="0" w:color="auto"/>
              <w:left w:val="single" w:sz="12" w:space="0" w:color="auto"/>
              <w:bottom w:val="single" w:sz="12" w:space="0" w:color="auto"/>
              <w:right w:val="single" w:sz="12" w:space="0" w:color="auto"/>
            </w:tcBorders>
            <w:vAlign w:val="center"/>
          </w:tcPr>
          <w:p w14:paraId="5010F377" w14:textId="77777777" w:rsidR="005E1824" w:rsidRPr="00E13C0F" w:rsidRDefault="005E1824" w:rsidP="00F05CCD">
            <w:pPr>
              <w:jc w:val="center"/>
              <w:rPr>
                <w:sz w:val="18"/>
                <w:szCs w:val="18"/>
              </w:rPr>
            </w:pPr>
            <w:r w:rsidRPr="00E13C0F">
              <w:rPr>
                <w:sz w:val="18"/>
                <w:szCs w:val="18"/>
              </w:rPr>
              <w:t>2</w:t>
            </w:r>
          </w:p>
        </w:tc>
        <w:tc>
          <w:tcPr>
            <w:tcW w:w="6268" w:type="dxa"/>
            <w:tcBorders>
              <w:top w:val="single" w:sz="12" w:space="0" w:color="auto"/>
              <w:left w:val="single" w:sz="12" w:space="0" w:color="auto"/>
              <w:bottom w:val="single" w:sz="12" w:space="0" w:color="auto"/>
              <w:right w:val="single" w:sz="12" w:space="0" w:color="auto"/>
            </w:tcBorders>
            <w:vAlign w:val="center"/>
          </w:tcPr>
          <w:p w14:paraId="3246724E" w14:textId="7C2069D4" w:rsidR="005E1824" w:rsidRPr="00E13C0F" w:rsidRDefault="005E1824" w:rsidP="00E23DEF">
            <w:pPr>
              <w:ind w:left="113" w:right="113"/>
              <w:jc w:val="both"/>
              <w:rPr>
                <w:sz w:val="18"/>
                <w:szCs w:val="18"/>
              </w:rPr>
            </w:pPr>
            <w:r w:rsidRPr="00E13C0F">
              <w:rPr>
                <w:sz w:val="18"/>
                <w:szCs w:val="18"/>
              </w:rPr>
              <w:t>Suspender ou interromper, salvo motivo de força maior ou</w:t>
            </w:r>
            <w:r w:rsidR="00E13C0F">
              <w:rPr>
                <w:sz w:val="18"/>
                <w:szCs w:val="18"/>
              </w:rPr>
              <w:t xml:space="preserve"> </w:t>
            </w:r>
            <w:r w:rsidRPr="00E13C0F">
              <w:rPr>
                <w:sz w:val="18"/>
                <w:szCs w:val="18"/>
              </w:rPr>
              <w:t>caso fortuito, a execução das obras e/ou serviços</w:t>
            </w:r>
            <w:r w:rsidR="007504C1">
              <w:rPr>
                <w:sz w:val="18"/>
                <w:szCs w:val="18"/>
              </w:rPr>
              <w:t>.</w:t>
            </w:r>
          </w:p>
        </w:tc>
        <w:tc>
          <w:tcPr>
            <w:tcW w:w="1663" w:type="dxa"/>
            <w:tcBorders>
              <w:top w:val="single" w:sz="12" w:space="0" w:color="auto"/>
              <w:left w:val="single" w:sz="12" w:space="0" w:color="auto"/>
              <w:bottom w:val="single" w:sz="12" w:space="0" w:color="auto"/>
              <w:right w:val="single" w:sz="12" w:space="0" w:color="auto"/>
            </w:tcBorders>
            <w:vAlign w:val="center"/>
          </w:tcPr>
          <w:p w14:paraId="539BEB8F" w14:textId="77777777" w:rsidR="005E1824" w:rsidRPr="00E13C0F" w:rsidRDefault="005E1824" w:rsidP="00F05CCD">
            <w:pPr>
              <w:jc w:val="center"/>
              <w:rPr>
                <w:sz w:val="18"/>
                <w:szCs w:val="18"/>
              </w:rPr>
            </w:pPr>
            <w:r w:rsidRPr="00E13C0F">
              <w:rPr>
                <w:sz w:val="18"/>
                <w:szCs w:val="18"/>
              </w:rPr>
              <w:t>04</w:t>
            </w:r>
          </w:p>
        </w:tc>
      </w:tr>
      <w:tr w:rsidR="005E1824" w:rsidRPr="00E13C0F" w14:paraId="79811EF3" w14:textId="77777777" w:rsidTr="00E13C0F">
        <w:trPr>
          <w:trHeight w:val="635"/>
        </w:trPr>
        <w:tc>
          <w:tcPr>
            <w:tcW w:w="1425" w:type="dxa"/>
            <w:tcBorders>
              <w:top w:val="single" w:sz="12" w:space="0" w:color="auto"/>
              <w:left w:val="single" w:sz="12" w:space="0" w:color="auto"/>
              <w:bottom w:val="single" w:sz="12" w:space="0" w:color="auto"/>
              <w:right w:val="single" w:sz="12" w:space="0" w:color="auto"/>
            </w:tcBorders>
            <w:vAlign w:val="center"/>
          </w:tcPr>
          <w:p w14:paraId="237DEBC8" w14:textId="77777777" w:rsidR="005E1824" w:rsidRPr="00E13C0F" w:rsidRDefault="005E1824" w:rsidP="00F05CCD">
            <w:pPr>
              <w:jc w:val="center"/>
              <w:rPr>
                <w:sz w:val="18"/>
                <w:szCs w:val="18"/>
              </w:rPr>
            </w:pPr>
            <w:r w:rsidRPr="00E13C0F">
              <w:rPr>
                <w:sz w:val="18"/>
                <w:szCs w:val="18"/>
              </w:rPr>
              <w:t>3</w:t>
            </w:r>
          </w:p>
        </w:tc>
        <w:tc>
          <w:tcPr>
            <w:tcW w:w="6268" w:type="dxa"/>
            <w:tcBorders>
              <w:top w:val="single" w:sz="12" w:space="0" w:color="auto"/>
              <w:left w:val="single" w:sz="12" w:space="0" w:color="auto"/>
              <w:bottom w:val="single" w:sz="12" w:space="0" w:color="auto"/>
              <w:right w:val="single" w:sz="12" w:space="0" w:color="auto"/>
            </w:tcBorders>
            <w:vAlign w:val="center"/>
          </w:tcPr>
          <w:p w14:paraId="7BC40300" w14:textId="5B4495BA" w:rsidR="005E1824" w:rsidRPr="00E13C0F" w:rsidRDefault="005E1824" w:rsidP="00E23DEF">
            <w:pPr>
              <w:ind w:left="113" w:right="113"/>
              <w:jc w:val="both"/>
              <w:rPr>
                <w:sz w:val="18"/>
                <w:szCs w:val="18"/>
              </w:rPr>
            </w:pPr>
            <w:r w:rsidRPr="00E13C0F">
              <w:rPr>
                <w:sz w:val="18"/>
                <w:szCs w:val="18"/>
              </w:rPr>
              <w:t>Manter funcionário sem qualificação para executar os serviços</w:t>
            </w:r>
            <w:r w:rsidR="00E13C0F">
              <w:rPr>
                <w:sz w:val="18"/>
                <w:szCs w:val="18"/>
              </w:rPr>
              <w:t xml:space="preserve"> </w:t>
            </w:r>
            <w:r w:rsidRPr="00E13C0F">
              <w:rPr>
                <w:sz w:val="18"/>
                <w:szCs w:val="18"/>
              </w:rPr>
              <w:t>contratados, por empregado e por dia</w:t>
            </w:r>
            <w:r w:rsidR="007504C1">
              <w:rPr>
                <w:sz w:val="18"/>
                <w:szCs w:val="18"/>
              </w:rPr>
              <w:t>.</w:t>
            </w:r>
          </w:p>
        </w:tc>
        <w:tc>
          <w:tcPr>
            <w:tcW w:w="1663" w:type="dxa"/>
            <w:tcBorders>
              <w:top w:val="single" w:sz="12" w:space="0" w:color="auto"/>
              <w:left w:val="single" w:sz="12" w:space="0" w:color="auto"/>
              <w:bottom w:val="single" w:sz="12" w:space="0" w:color="auto"/>
              <w:right w:val="single" w:sz="12" w:space="0" w:color="auto"/>
            </w:tcBorders>
            <w:vAlign w:val="center"/>
          </w:tcPr>
          <w:p w14:paraId="29B4006D" w14:textId="77777777" w:rsidR="005E1824" w:rsidRPr="00E13C0F" w:rsidRDefault="005E1824" w:rsidP="00F05CCD">
            <w:pPr>
              <w:jc w:val="center"/>
              <w:rPr>
                <w:sz w:val="18"/>
                <w:szCs w:val="18"/>
              </w:rPr>
            </w:pPr>
            <w:r w:rsidRPr="00E13C0F">
              <w:rPr>
                <w:sz w:val="18"/>
                <w:szCs w:val="18"/>
              </w:rPr>
              <w:t>03</w:t>
            </w:r>
          </w:p>
        </w:tc>
      </w:tr>
      <w:tr w:rsidR="005E1824" w:rsidRPr="00E13C0F" w14:paraId="35A8006C" w14:textId="77777777" w:rsidTr="00E13C0F">
        <w:trPr>
          <w:trHeight w:val="633"/>
        </w:trPr>
        <w:tc>
          <w:tcPr>
            <w:tcW w:w="1425" w:type="dxa"/>
            <w:tcBorders>
              <w:top w:val="single" w:sz="12" w:space="0" w:color="auto"/>
              <w:left w:val="single" w:sz="12" w:space="0" w:color="auto"/>
              <w:bottom w:val="single" w:sz="12" w:space="0" w:color="auto"/>
              <w:right w:val="single" w:sz="12" w:space="0" w:color="auto"/>
            </w:tcBorders>
            <w:vAlign w:val="center"/>
          </w:tcPr>
          <w:p w14:paraId="698D49CF" w14:textId="77777777" w:rsidR="005E1824" w:rsidRPr="00E13C0F" w:rsidRDefault="005E1824" w:rsidP="00F05CCD">
            <w:pPr>
              <w:jc w:val="center"/>
              <w:rPr>
                <w:sz w:val="18"/>
                <w:szCs w:val="18"/>
              </w:rPr>
            </w:pPr>
            <w:r w:rsidRPr="00E13C0F">
              <w:rPr>
                <w:sz w:val="18"/>
                <w:szCs w:val="18"/>
              </w:rPr>
              <w:t>4</w:t>
            </w:r>
          </w:p>
        </w:tc>
        <w:tc>
          <w:tcPr>
            <w:tcW w:w="6268" w:type="dxa"/>
            <w:tcBorders>
              <w:top w:val="single" w:sz="12" w:space="0" w:color="auto"/>
              <w:left w:val="single" w:sz="12" w:space="0" w:color="auto"/>
              <w:bottom w:val="single" w:sz="12" w:space="0" w:color="auto"/>
              <w:right w:val="single" w:sz="12" w:space="0" w:color="auto"/>
            </w:tcBorders>
            <w:vAlign w:val="center"/>
          </w:tcPr>
          <w:p w14:paraId="26837BEC" w14:textId="71163FBF" w:rsidR="005E1824" w:rsidRPr="00E13C0F" w:rsidRDefault="005E1824" w:rsidP="00E23DEF">
            <w:pPr>
              <w:ind w:left="113" w:right="113"/>
              <w:jc w:val="both"/>
              <w:rPr>
                <w:sz w:val="18"/>
                <w:szCs w:val="18"/>
              </w:rPr>
            </w:pPr>
            <w:r w:rsidRPr="00E13C0F">
              <w:rPr>
                <w:sz w:val="18"/>
                <w:szCs w:val="18"/>
              </w:rPr>
              <w:t>Recusar-se a executar providência determinada pela</w:t>
            </w:r>
            <w:r w:rsidR="00E13C0F">
              <w:rPr>
                <w:sz w:val="18"/>
                <w:szCs w:val="18"/>
              </w:rPr>
              <w:t xml:space="preserve"> </w:t>
            </w:r>
            <w:r w:rsidRPr="00E13C0F">
              <w:rPr>
                <w:sz w:val="18"/>
                <w:szCs w:val="18"/>
              </w:rPr>
              <w:t>fiscalização, por obra e/ou serviço e por dia</w:t>
            </w:r>
            <w:r w:rsidR="007504C1">
              <w:rPr>
                <w:sz w:val="18"/>
                <w:szCs w:val="18"/>
              </w:rPr>
              <w:t>.</w:t>
            </w:r>
          </w:p>
        </w:tc>
        <w:tc>
          <w:tcPr>
            <w:tcW w:w="1663" w:type="dxa"/>
            <w:tcBorders>
              <w:top w:val="single" w:sz="12" w:space="0" w:color="auto"/>
              <w:left w:val="single" w:sz="12" w:space="0" w:color="auto"/>
              <w:right w:val="single" w:sz="12" w:space="0" w:color="auto"/>
            </w:tcBorders>
            <w:vAlign w:val="center"/>
          </w:tcPr>
          <w:p w14:paraId="1D35D7E4" w14:textId="77777777" w:rsidR="005E1824" w:rsidRPr="00E13C0F" w:rsidRDefault="005E1824" w:rsidP="00F05CCD">
            <w:pPr>
              <w:jc w:val="center"/>
              <w:rPr>
                <w:sz w:val="18"/>
                <w:szCs w:val="18"/>
              </w:rPr>
            </w:pPr>
            <w:r w:rsidRPr="00E13C0F">
              <w:rPr>
                <w:sz w:val="18"/>
                <w:szCs w:val="18"/>
              </w:rPr>
              <w:t>02</w:t>
            </w:r>
          </w:p>
        </w:tc>
      </w:tr>
      <w:tr w:rsidR="005E1824" w:rsidRPr="00E13C0F" w14:paraId="6D192CBA" w14:textId="77777777" w:rsidTr="00E13C0F">
        <w:trPr>
          <w:trHeight w:val="318"/>
        </w:trPr>
        <w:tc>
          <w:tcPr>
            <w:tcW w:w="9356" w:type="dxa"/>
            <w:gridSpan w:val="3"/>
            <w:tcBorders>
              <w:top w:val="single" w:sz="12" w:space="0" w:color="auto"/>
              <w:left w:val="single" w:sz="12" w:space="0" w:color="auto"/>
              <w:right w:val="single" w:sz="12" w:space="0" w:color="auto"/>
            </w:tcBorders>
            <w:vAlign w:val="center"/>
          </w:tcPr>
          <w:p w14:paraId="09250ABA" w14:textId="77777777" w:rsidR="005E1824" w:rsidRPr="00E13C0F" w:rsidRDefault="005E1824" w:rsidP="00E23DEF">
            <w:pPr>
              <w:ind w:left="113"/>
              <w:jc w:val="both"/>
              <w:rPr>
                <w:sz w:val="18"/>
                <w:szCs w:val="18"/>
              </w:rPr>
            </w:pPr>
            <w:r w:rsidRPr="00E13C0F">
              <w:rPr>
                <w:sz w:val="18"/>
                <w:szCs w:val="18"/>
              </w:rPr>
              <w:t>Para os itens a seguir, deixar de:</w:t>
            </w:r>
          </w:p>
        </w:tc>
      </w:tr>
      <w:tr w:rsidR="005E1824" w:rsidRPr="00E13C0F" w14:paraId="080A9899" w14:textId="77777777" w:rsidTr="00E13C0F">
        <w:trPr>
          <w:trHeight w:val="633"/>
        </w:trPr>
        <w:tc>
          <w:tcPr>
            <w:tcW w:w="1425" w:type="dxa"/>
            <w:tcBorders>
              <w:top w:val="single" w:sz="12" w:space="0" w:color="auto"/>
              <w:left w:val="single" w:sz="12" w:space="0" w:color="auto"/>
              <w:bottom w:val="single" w:sz="12" w:space="0" w:color="auto"/>
              <w:right w:val="single" w:sz="12" w:space="0" w:color="auto"/>
            </w:tcBorders>
            <w:vAlign w:val="center"/>
          </w:tcPr>
          <w:p w14:paraId="79D5CD62" w14:textId="77777777" w:rsidR="005E1824" w:rsidRPr="00E13C0F" w:rsidRDefault="005E1824" w:rsidP="00F05CCD">
            <w:pPr>
              <w:jc w:val="center"/>
              <w:rPr>
                <w:sz w:val="18"/>
                <w:szCs w:val="18"/>
              </w:rPr>
            </w:pPr>
            <w:r w:rsidRPr="00E13C0F">
              <w:rPr>
                <w:sz w:val="18"/>
                <w:szCs w:val="18"/>
              </w:rPr>
              <w:t>5</w:t>
            </w:r>
          </w:p>
        </w:tc>
        <w:tc>
          <w:tcPr>
            <w:tcW w:w="6268" w:type="dxa"/>
            <w:tcBorders>
              <w:top w:val="single" w:sz="12" w:space="0" w:color="auto"/>
              <w:left w:val="single" w:sz="12" w:space="0" w:color="auto"/>
              <w:bottom w:val="single" w:sz="12" w:space="0" w:color="auto"/>
              <w:right w:val="single" w:sz="12" w:space="0" w:color="auto"/>
            </w:tcBorders>
            <w:vAlign w:val="center"/>
          </w:tcPr>
          <w:p w14:paraId="03ECBE47" w14:textId="3650F998" w:rsidR="005E1824" w:rsidRPr="00E13C0F" w:rsidRDefault="005E1824" w:rsidP="00E23DEF">
            <w:pPr>
              <w:ind w:left="113" w:right="113"/>
              <w:jc w:val="both"/>
              <w:rPr>
                <w:sz w:val="18"/>
                <w:szCs w:val="18"/>
              </w:rPr>
            </w:pPr>
            <w:r w:rsidRPr="00E13C0F">
              <w:rPr>
                <w:sz w:val="18"/>
                <w:szCs w:val="18"/>
              </w:rPr>
              <w:t>Cumprir determinação formal ou instrução complementar do</w:t>
            </w:r>
            <w:r w:rsidR="00E13C0F">
              <w:rPr>
                <w:sz w:val="18"/>
                <w:szCs w:val="18"/>
              </w:rPr>
              <w:t xml:space="preserve"> </w:t>
            </w:r>
            <w:r w:rsidRPr="00E13C0F">
              <w:rPr>
                <w:sz w:val="18"/>
                <w:szCs w:val="18"/>
              </w:rPr>
              <w:t>órgão fiscalizador, por ocorrência</w:t>
            </w:r>
            <w:r w:rsidR="007504C1">
              <w:rPr>
                <w:sz w:val="18"/>
                <w:szCs w:val="18"/>
              </w:rPr>
              <w:t>.</w:t>
            </w:r>
          </w:p>
        </w:tc>
        <w:tc>
          <w:tcPr>
            <w:tcW w:w="1663" w:type="dxa"/>
            <w:tcBorders>
              <w:top w:val="single" w:sz="12" w:space="0" w:color="auto"/>
              <w:left w:val="single" w:sz="12" w:space="0" w:color="auto"/>
              <w:bottom w:val="single" w:sz="12" w:space="0" w:color="auto"/>
              <w:right w:val="single" w:sz="12" w:space="0" w:color="auto"/>
            </w:tcBorders>
            <w:vAlign w:val="center"/>
          </w:tcPr>
          <w:p w14:paraId="2C4C594D" w14:textId="77777777" w:rsidR="005E1824" w:rsidRPr="00E13C0F" w:rsidRDefault="005E1824" w:rsidP="00F05CCD">
            <w:pPr>
              <w:jc w:val="center"/>
              <w:rPr>
                <w:sz w:val="18"/>
                <w:szCs w:val="18"/>
              </w:rPr>
            </w:pPr>
            <w:r w:rsidRPr="00E13C0F">
              <w:rPr>
                <w:sz w:val="18"/>
                <w:szCs w:val="18"/>
              </w:rPr>
              <w:t>02</w:t>
            </w:r>
          </w:p>
        </w:tc>
      </w:tr>
      <w:tr w:rsidR="005E1824" w:rsidRPr="00E13C0F" w14:paraId="009D6BCD" w14:textId="77777777" w:rsidTr="00E13C0F">
        <w:trPr>
          <w:trHeight w:val="635"/>
        </w:trPr>
        <w:tc>
          <w:tcPr>
            <w:tcW w:w="1425" w:type="dxa"/>
            <w:tcBorders>
              <w:top w:val="single" w:sz="12" w:space="0" w:color="auto"/>
              <w:left w:val="single" w:sz="12" w:space="0" w:color="auto"/>
              <w:right w:val="single" w:sz="12" w:space="0" w:color="auto"/>
            </w:tcBorders>
            <w:vAlign w:val="center"/>
          </w:tcPr>
          <w:p w14:paraId="198CCCD9" w14:textId="77777777" w:rsidR="005E1824" w:rsidRPr="00E13C0F" w:rsidRDefault="005E1824" w:rsidP="00F05CCD">
            <w:pPr>
              <w:jc w:val="center"/>
              <w:rPr>
                <w:sz w:val="18"/>
                <w:szCs w:val="18"/>
              </w:rPr>
            </w:pPr>
            <w:r w:rsidRPr="00E13C0F">
              <w:rPr>
                <w:sz w:val="18"/>
                <w:szCs w:val="18"/>
              </w:rPr>
              <w:t>6</w:t>
            </w:r>
          </w:p>
        </w:tc>
        <w:tc>
          <w:tcPr>
            <w:tcW w:w="6268" w:type="dxa"/>
            <w:tcBorders>
              <w:top w:val="single" w:sz="12" w:space="0" w:color="auto"/>
              <w:left w:val="single" w:sz="12" w:space="0" w:color="auto"/>
              <w:right w:val="single" w:sz="12" w:space="0" w:color="auto"/>
            </w:tcBorders>
            <w:vAlign w:val="center"/>
          </w:tcPr>
          <w:p w14:paraId="6806A079" w14:textId="2300C8FA" w:rsidR="005E1824" w:rsidRPr="00E13C0F" w:rsidRDefault="005E1824" w:rsidP="00E23DEF">
            <w:pPr>
              <w:ind w:left="113" w:right="113"/>
              <w:jc w:val="both"/>
              <w:rPr>
                <w:sz w:val="18"/>
                <w:szCs w:val="18"/>
              </w:rPr>
            </w:pPr>
            <w:r w:rsidRPr="00E13C0F">
              <w:rPr>
                <w:sz w:val="18"/>
                <w:szCs w:val="18"/>
              </w:rPr>
              <w:t>Substituir empregado alocado que não atenda às necessidades</w:t>
            </w:r>
            <w:r w:rsidR="00E13C0F">
              <w:rPr>
                <w:sz w:val="18"/>
                <w:szCs w:val="18"/>
              </w:rPr>
              <w:t xml:space="preserve"> </w:t>
            </w:r>
            <w:r w:rsidRPr="00E13C0F">
              <w:rPr>
                <w:sz w:val="18"/>
                <w:szCs w:val="18"/>
              </w:rPr>
              <w:t>da obra e/ou serviço, por funcionário e por dia</w:t>
            </w:r>
            <w:r w:rsidR="007504C1">
              <w:rPr>
                <w:sz w:val="18"/>
                <w:szCs w:val="18"/>
              </w:rPr>
              <w:t>.</w:t>
            </w:r>
          </w:p>
        </w:tc>
        <w:tc>
          <w:tcPr>
            <w:tcW w:w="1663" w:type="dxa"/>
            <w:tcBorders>
              <w:top w:val="single" w:sz="12" w:space="0" w:color="auto"/>
              <w:left w:val="single" w:sz="12" w:space="0" w:color="auto"/>
              <w:right w:val="single" w:sz="12" w:space="0" w:color="auto"/>
            </w:tcBorders>
            <w:vAlign w:val="center"/>
          </w:tcPr>
          <w:p w14:paraId="61471FD7" w14:textId="77777777" w:rsidR="005E1824" w:rsidRPr="00E13C0F" w:rsidRDefault="005E1824" w:rsidP="00F05CCD">
            <w:pPr>
              <w:jc w:val="center"/>
              <w:rPr>
                <w:sz w:val="18"/>
                <w:szCs w:val="18"/>
              </w:rPr>
            </w:pPr>
            <w:r w:rsidRPr="00E13C0F">
              <w:rPr>
                <w:sz w:val="18"/>
                <w:szCs w:val="18"/>
              </w:rPr>
              <w:t>01</w:t>
            </w:r>
          </w:p>
        </w:tc>
      </w:tr>
      <w:tr w:rsidR="005E1824" w:rsidRPr="00E13C0F" w14:paraId="08F3D589" w14:textId="77777777" w:rsidTr="00E23DEF">
        <w:trPr>
          <w:trHeight w:val="816"/>
        </w:trPr>
        <w:tc>
          <w:tcPr>
            <w:tcW w:w="1425" w:type="dxa"/>
            <w:tcBorders>
              <w:top w:val="single" w:sz="12" w:space="0" w:color="auto"/>
              <w:left w:val="single" w:sz="12" w:space="0" w:color="auto"/>
              <w:bottom w:val="single" w:sz="12" w:space="0" w:color="auto"/>
              <w:right w:val="single" w:sz="12" w:space="0" w:color="auto"/>
            </w:tcBorders>
            <w:vAlign w:val="center"/>
          </w:tcPr>
          <w:p w14:paraId="323D5225" w14:textId="77777777" w:rsidR="005E1824" w:rsidRPr="00E13C0F" w:rsidRDefault="005E1824" w:rsidP="00F05CCD">
            <w:pPr>
              <w:jc w:val="center"/>
              <w:rPr>
                <w:sz w:val="18"/>
                <w:szCs w:val="18"/>
              </w:rPr>
            </w:pPr>
            <w:r w:rsidRPr="00E13C0F">
              <w:rPr>
                <w:sz w:val="18"/>
                <w:szCs w:val="18"/>
              </w:rPr>
              <w:t>7</w:t>
            </w:r>
          </w:p>
        </w:tc>
        <w:tc>
          <w:tcPr>
            <w:tcW w:w="6268" w:type="dxa"/>
            <w:tcBorders>
              <w:top w:val="single" w:sz="12" w:space="0" w:color="auto"/>
              <w:left w:val="single" w:sz="12" w:space="0" w:color="auto"/>
              <w:bottom w:val="single" w:sz="12" w:space="0" w:color="auto"/>
              <w:right w:val="single" w:sz="12" w:space="0" w:color="auto"/>
            </w:tcBorders>
            <w:vAlign w:val="center"/>
          </w:tcPr>
          <w:p w14:paraId="0CFE8DAD" w14:textId="403C6ABA" w:rsidR="005E1824" w:rsidRPr="00E13C0F" w:rsidRDefault="005E1824" w:rsidP="00E23DEF">
            <w:pPr>
              <w:ind w:left="113" w:right="113"/>
              <w:jc w:val="both"/>
              <w:rPr>
                <w:sz w:val="18"/>
                <w:szCs w:val="18"/>
              </w:rPr>
            </w:pPr>
            <w:r w:rsidRPr="00E13C0F">
              <w:rPr>
                <w:sz w:val="18"/>
                <w:szCs w:val="18"/>
              </w:rPr>
              <w:t>Cumprir quaisquer dos itens do Contrato e seus Anexos não previstos nesta tabela de multas, após reincidência formalmente notificada pelo órgão fiscalizador, por item e por</w:t>
            </w:r>
            <w:r w:rsidR="007504C1">
              <w:rPr>
                <w:sz w:val="18"/>
                <w:szCs w:val="18"/>
              </w:rPr>
              <w:t xml:space="preserve"> </w:t>
            </w:r>
            <w:r w:rsidRPr="00E13C0F">
              <w:rPr>
                <w:sz w:val="18"/>
                <w:szCs w:val="18"/>
              </w:rPr>
              <w:t>ocorrência</w:t>
            </w:r>
            <w:r w:rsidR="007504C1">
              <w:rPr>
                <w:sz w:val="18"/>
                <w:szCs w:val="18"/>
              </w:rPr>
              <w:t>.</w:t>
            </w:r>
          </w:p>
        </w:tc>
        <w:tc>
          <w:tcPr>
            <w:tcW w:w="1663" w:type="dxa"/>
            <w:tcBorders>
              <w:top w:val="single" w:sz="12" w:space="0" w:color="auto"/>
              <w:left w:val="single" w:sz="12" w:space="0" w:color="auto"/>
              <w:bottom w:val="single" w:sz="12" w:space="0" w:color="auto"/>
              <w:right w:val="single" w:sz="12" w:space="0" w:color="auto"/>
            </w:tcBorders>
            <w:vAlign w:val="center"/>
          </w:tcPr>
          <w:p w14:paraId="1C8DDA13" w14:textId="77777777" w:rsidR="005E1824" w:rsidRPr="00E13C0F" w:rsidRDefault="005E1824" w:rsidP="00F05CCD">
            <w:pPr>
              <w:jc w:val="center"/>
              <w:rPr>
                <w:sz w:val="18"/>
                <w:szCs w:val="18"/>
              </w:rPr>
            </w:pPr>
            <w:r w:rsidRPr="00E13C0F">
              <w:rPr>
                <w:sz w:val="18"/>
                <w:szCs w:val="18"/>
              </w:rPr>
              <w:t>03</w:t>
            </w:r>
          </w:p>
        </w:tc>
      </w:tr>
      <w:tr w:rsidR="005E1824" w:rsidRPr="00E13C0F" w14:paraId="112F32E6" w14:textId="77777777" w:rsidTr="00E13C0F">
        <w:trPr>
          <w:trHeight w:val="635"/>
        </w:trPr>
        <w:tc>
          <w:tcPr>
            <w:tcW w:w="1425" w:type="dxa"/>
            <w:tcBorders>
              <w:top w:val="single" w:sz="12" w:space="0" w:color="auto"/>
              <w:left w:val="single" w:sz="12" w:space="0" w:color="auto"/>
              <w:bottom w:val="single" w:sz="12" w:space="0" w:color="auto"/>
              <w:right w:val="single" w:sz="12" w:space="0" w:color="auto"/>
            </w:tcBorders>
            <w:vAlign w:val="center"/>
          </w:tcPr>
          <w:p w14:paraId="0D5398F4" w14:textId="77777777" w:rsidR="005E1824" w:rsidRPr="00E13C0F" w:rsidRDefault="005E1824" w:rsidP="00F05CCD">
            <w:pPr>
              <w:jc w:val="center"/>
              <w:rPr>
                <w:sz w:val="18"/>
                <w:szCs w:val="18"/>
              </w:rPr>
            </w:pPr>
            <w:r w:rsidRPr="00E13C0F">
              <w:rPr>
                <w:sz w:val="18"/>
                <w:szCs w:val="18"/>
              </w:rPr>
              <w:t>8</w:t>
            </w:r>
          </w:p>
        </w:tc>
        <w:tc>
          <w:tcPr>
            <w:tcW w:w="6268" w:type="dxa"/>
            <w:tcBorders>
              <w:top w:val="single" w:sz="12" w:space="0" w:color="auto"/>
              <w:left w:val="single" w:sz="12" w:space="0" w:color="auto"/>
              <w:bottom w:val="single" w:sz="12" w:space="0" w:color="auto"/>
              <w:right w:val="single" w:sz="12" w:space="0" w:color="auto"/>
            </w:tcBorders>
            <w:vAlign w:val="center"/>
          </w:tcPr>
          <w:p w14:paraId="60BB8A26" w14:textId="59798936" w:rsidR="005E1824" w:rsidRPr="00E13C0F" w:rsidRDefault="005E1824" w:rsidP="00E23DEF">
            <w:pPr>
              <w:ind w:left="113" w:right="113"/>
              <w:jc w:val="both"/>
              <w:rPr>
                <w:sz w:val="18"/>
                <w:szCs w:val="18"/>
              </w:rPr>
            </w:pPr>
            <w:r w:rsidRPr="00E13C0F">
              <w:rPr>
                <w:sz w:val="18"/>
                <w:szCs w:val="18"/>
              </w:rPr>
              <w:t>Indicar e manter durante a execução do contrato os prepostos</w:t>
            </w:r>
            <w:r w:rsidR="007504C1">
              <w:rPr>
                <w:sz w:val="18"/>
                <w:szCs w:val="18"/>
              </w:rPr>
              <w:t xml:space="preserve"> </w:t>
            </w:r>
            <w:r w:rsidRPr="00E13C0F">
              <w:rPr>
                <w:sz w:val="18"/>
                <w:szCs w:val="18"/>
              </w:rPr>
              <w:t>previstos no Contrato</w:t>
            </w:r>
            <w:r w:rsidR="007504C1">
              <w:rPr>
                <w:sz w:val="18"/>
                <w:szCs w:val="18"/>
              </w:rPr>
              <w:t>.</w:t>
            </w:r>
          </w:p>
        </w:tc>
        <w:tc>
          <w:tcPr>
            <w:tcW w:w="1663" w:type="dxa"/>
            <w:tcBorders>
              <w:top w:val="single" w:sz="12" w:space="0" w:color="auto"/>
              <w:left w:val="single" w:sz="12" w:space="0" w:color="auto"/>
              <w:bottom w:val="single" w:sz="12" w:space="0" w:color="auto"/>
              <w:right w:val="single" w:sz="12" w:space="0" w:color="auto"/>
            </w:tcBorders>
            <w:vAlign w:val="center"/>
          </w:tcPr>
          <w:p w14:paraId="15AFB7E9" w14:textId="77777777" w:rsidR="005E1824" w:rsidRPr="00E13C0F" w:rsidRDefault="005E1824" w:rsidP="00F05CCD">
            <w:pPr>
              <w:jc w:val="center"/>
              <w:rPr>
                <w:sz w:val="18"/>
                <w:szCs w:val="18"/>
              </w:rPr>
            </w:pPr>
            <w:r w:rsidRPr="00E13C0F">
              <w:rPr>
                <w:sz w:val="18"/>
                <w:szCs w:val="18"/>
              </w:rPr>
              <w:t>01</w:t>
            </w:r>
          </w:p>
        </w:tc>
      </w:tr>
    </w:tbl>
    <w:p w14:paraId="5AC05F72" w14:textId="77777777" w:rsidR="005E1824" w:rsidRPr="00E13C0F" w:rsidRDefault="005E1824" w:rsidP="00F05CCD">
      <w:pPr>
        <w:jc w:val="both"/>
        <w:rPr>
          <w:sz w:val="18"/>
          <w:szCs w:val="18"/>
        </w:rPr>
      </w:pPr>
    </w:p>
    <w:p w14:paraId="211A739B" w14:textId="77777777" w:rsidR="005E1824" w:rsidRPr="00E13C0F" w:rsidRDefault="005E1824" w:rsidP="00F05CCD">
      <w:pPr>
        <w:jc w:val="both"/>
        <w:rPr>
          <w:sz w:val="18"/>
          <w:szCs w:val="18"/>
        </w:rPr>
      </w:pPr>
      <w:r w:rsidRPr="00E13C0F">
        <w:rPr>
          <w:b/>
          <w:bCs/>
          <w:sz w:val="18"/>
          <w:szCs w:val="18"/>
        </w:rPr>
        <w:t>Parágrafo Segundo</w:t>
      </w:r>
      <w:r w:rsidRPr="00E13C0F">
        <w:rPr>
          <w:sz w:val="18"/>
          <w:szCs w:val="18"/>
        </w:rPr>
        <w:t xml:space="preserve"> – As sanções somente serão aplicadas após o decurso do prazo para apresentação de defesa prévia do interessado no respectivo processo, no prazo de 15 (quinze) dias úteis, observadas as demais formalidades legais.</w:t>
      </w:r>
    </w:p>
    <w:p w14:paraId="0ED1B6F6" w14:textId="77777777" w:rsidR="005E1824" w:rsidRPr="00E13C0F" w:rsidRDefault="005E1824" w:rsidP="00F05CCD">
      <w:pPr>
        <w:jc w:val="both"/>
        <w:rPr>
          <w:b/>
          <w:bCs/>
          <w:sz w:val="18"/>
          <w:szCs w:val="18"/>
        </w:rPr>
      </w:pPr>
    </w:p>
    <w:p w14:paraId="1E64B0F1" w14:textId="77777777" w:rsidR="005E1824" w:rsidRPr="00E13C0F" w:rsidRDefault="005E1824" w:rsidP="00F05CCD">
      <w:pPr>
        <w:jc w:val="both"/>
        <w:rPr>
          <w:sz w:val="18"/>
          <w:szCs w:val="18"/>
        </w:rPr>
      </w:pPr>
      <w:r w:rsidRPr="00E13C0F">
        <w:rPr>
          <w:b/>
          <w:bCs/>
          <w:sz w:val="18"/>
          <w:szCs w:val="18"/>
        </w:rPr>
        <w:t>Parágrafo Terceiro</w:t>
      </w:r>
      <w:r w:rsidRPr="00E13C0F">
        <w:rPr>
          <w:sz w:val="18"/>
          <w:szCs w:val="18"/>
        </w:rPr>
        <w:t xml:space="preserve"> – As sanções previstas nos itens I, III e IV do caput desta Cláusula poderão ser aplicadas juntamente com aquela prevista no item II, e não excluem a possibilidade de rescisão unilateral do Contrato.</w:t>
      </w:r>
    </w:p>
    <w:p w14:paraId="17E4E286" w14:textId="77777777" w:rsidR="005E1824" w:rsidRPr="00E13C0F" w:rsidRDefault="005E1824" w:rsidP="00F05CCD">
      <w:pPr>
        <w:jc w:val="both"/>
        <w:rPr>
          <w:b/>
          <w:bCs/>
          <w:sz w:val="18"/>
          <w:szCs w:val="18"/>
        </w:rPr>
      </w:pPr>
    </w:p>
    <w:p w14:paraId="42D2E168" w14:textId="77777777" w:rsidR="005E1824" w:rsidRPr="00E13C0F" w:rsidRDefault="005E1824" w:rsidP="00F05CCD">
      <w:pPr>
        <w:jc w:val="both"/>
        <w:rPr>
          <w:sz w:val="18"/>
          <w:szCs w:val="18"/>
        </w:rPr>
      </w:pPr>
      <w:r w:rsidRPr="00E13C0F">
        <w:rPr>
          <w:b/>
          <w:bCs/>
          <w:sz w:val="18"/>
          <w:szCs w:val="18"/>
        </w:rPr>
        <w:t>Parágrafo Quarto –</w:t>
      </w:r>
      <w:r w:rsidRPr="00E13C0F">
        <w:rPr>
          <w:sz w:val="18"/>
          <w:szCs w:val="18"/>
        </w:rPr>
        <w:t xml:space="preserve"> As multas deverão ser recolhidas no prazo de 03 (três) dias úteis, contados da ciência da aplicação da penalidade ou da publicação na imprensa oficial do Município de Cotiporã/RS do ato que as impuser.</w:t>
      </w:r>
    </w:p>
    <w:p w14:paraId="2F1E2B7F" w14:textId="77777777" w:rsidR="005E1824" w:rsidRPr="00E13C0F" w:rsidRDefault="005E1824" w:rsidP="00F05CCD">
      <w:pPr>
        <w:jc w:val="both"/>
        <w:rPr>
          <w:sz w:val="18"/>
          <w:szCs w:val="18"/>
        </w:rPr>
      </w:pPr>
    </w:p>
    <w:p w14:paraId="33778360" w14:textId="77777777" w:rsidR="005E1824" w:rsidRPr="00E13C0F" w:rsidRDefault="005E1824" w:rsidP="00F05CCD">
      <w:pPr>
        <w:jc w:val="both"/>
        <w:rPr>
          <w:sz w:val="18"/>
          <w:szCs w:val="18"/>
        </w:rPr>
      </w:pPr>
      <w:r w:rsidRPr="00E13C0F">
        <w:rPr>
          <w:b/>
          <w:bCs/>
          <w:sz w:val="18"/>
          <w:szCs w:val="18"/>
        </w:rPr>
        <w:t>Parágrafo Quinto</w:t>
      </w:r>
      <w:r w:rsidRPr="00E13C0F">
        <w:rPr>
          <w:sz w:val="18"/>
          <w:szCs w:val="18"/>
        </w:rPr>
        <w:t xml:space="preserve"> – As multas aplicadas serão compensadas com valores devidos à CONTRATADA.</w:t>
      </w:r>
    </w:p>
    <w:p w14:paraId="0AF7C45B" w14:textId="77777777" w:rsidR="005E1824" w:rsidRPr="00E13C0F" w:rsidRDefault="005E1824" w:rsidP="00F05CCD">
      <w:pPr>
        <w:jc w:val="both"/>
        <w:rPr>
          <w:sz w:val="18"/>
          <w:szCs w:val="18"/>
        </w:rPr>
      </w:pPr>
    </w:p>
    <w:p w14:paraId="5E349FAA" w14:textId="77777777" w:rsidR="005E1824" w:rsidRPr="00E13C0F" w:rsidRDefault="005E1824" w:rsidP="00F05CCD">
      <w:pPr>
        <w:jc w:val="both"/>
        <w:rPr>
          <w:sz w:val="18"/>
          <w:szCs w:val="18"/>
        </w:rPr>
      </w:pPr>
      <w:r w:rsidRPr="00E13C0F">
        <w:rPr>
          <w:b/>
          <w:bCs/>
          <w:sz w:val="18"/>
          <w:szCs w:val="18"/>
        </w:rPr>
        <w:t>Parágrafo Sexto</w:t>
      </w:r>
      <w:r w:rsidRPr="00E13C0F">
        <w:rPr>
          <w:sz w:val="18"/>
          <w:szCs w:val="18"/>
        </w:rPr>
        <w:t xml:space="preserve"> – Se, no prazo previsto nesta Cláusula, não for feita a prova do recolhimento da multa, promover–se–ão as medidas necessárias ao seu desconto da garantia prestada, mediante despacho regular da autoridade contratante.</w:t>
      </w:r>
    </w:p>
    <w:p w14:paraId="23DE16F9" w14:textId="77777777" w:rsidR="005E1824" w:rsidRPr="00E13C0F" w:rsidRDefault="005E1824" w:rsidP="00F05CCD">
      <w:pPr>
        <w:jc w:val="both"/>
        <w:rPr>
          <w:sz w:val="18"/>
          <w:szCs w:val="18"/>
        </w:rPr>
      </w:pPr>
    </w:p>
    <w:p w14:paraId="1A241C9C" w14:textId="77777777" w:rsidR="005E1824" w:rsidRPr="00E13C0F" w:rsidRDefault="005E1824" w:rsidP="00F05CCD">
      <w:pPr>
        <w:jc w:val="both"/>
        <w:rPr>
          <w:sz w:val="18"/>
          <w:szCs w:val="18"/>
        </w:rPr>
      </w:pPr>
      <w:r w:rsidRPr="00E13C0F">
        <w:rPr>
          <w:b/>
          <w:bCs/>
          <w:sz w:val="18"/>
          <w:szCs w:val="18"/>
        </w:rPr>
        <w:t>Parágrafo Sétimo</w:t>
      </w:r>
      <w:r w:rsidRPr="00E13C0F">
        <w:rPr>
          <w:sz w:val="18"/>
          <w:szCs w:val="18"/>
        </w:rPr>
        <w:t xml:space="preserve"> – Se a multa aplicada for de valor superior ao valor da garantia prestada, além da perda desta, responderá o contratado pela sua diferença, que será descontada dos pagamentos eventualmente devidos pela Administração ou cobrada judicialmente.</w:t>
      </w:r>
    </w:p>
    <w:p w14:paraId="766A5174" w14:textId="77777777" w:rsidR="005E1824" w:rsidRPr="00E13C0F" w:rsidRDefault="005E1824" w:rsidP="00F05CCD">
      <w:pPr>
        <w:jc w:val="both"/>
        <w:rPr>
          <w:sz w:val="18"/>
          <w:szCs w:val="18"/>
        </w:rPr>
      </w:pPr>
    </w:p>
    <w:p w14:paraId="67C3C59A" w14:textId="77777777" w:rsidR="005E1824" w:rsidRPr="00E13C0F" w:rsidRDefault="005E1824" w:rsidP="00F05CCD">
      <w:pPr>
        <w:jc w:val="both"/>
        <w:rPr>
          <w:sz w:val="18"/>
          <w:szCs w:val="18"/>
        </w:rPr>
      </w:pPr>
      <w:r w:rsidRPr="00E13C0F">
        <w:rPr>
          <w:b/>
          <w:bCs/>
          <w:sz w:val="18"/>
          <w:szCs w:val="18"/>
        </w:rPr>
        <w:t>Parágrafo Oitavo</w:t>
      </w:r>
      <w:r w:rsidRPr="00E13C0F">
        <w:rPr>
          <w:sz w:val="18"/>
          <w:szCs w:val="18"/>
        </w:rPr>
        <w:t xml:space="preserve"> – Nos casos em que o valor da multa venha a ser descontado da garantia, o valor desta deverá ser recomposto em 48 (quarenta e oito) horas, sob pena de rescisão administrativa do Contrato.</w:t>
      </w:r>
    </w:p>
    <w:p w14:paraId="5C808587" w14:textId="77777777" w:rsidR="005E1824" w:rsidRPr="00E13C0F" w:rsidRDefault="005E1824" w:rsidP="00F05CCD">
      <w:pPr>
        <w:jc w:val="both"/>
        <w:rPr>
          <w:sz w:val="18"/>
          <w:szCs w:val="18"/>
        </w:rPr>
      </w:pPr>
    </w:p>
    <w:p w14:paraId="498F6B0D" w14:textId="77777777" w:rsidR="005E1824" w:rsidRPr="00E13C0F" w:rsidRDefault="005E1824" w:rsidP="00F05CCD">
      <w:pPr>
        <w:jc w:val="both"/>
        <w:rPr>
          <w:sz w:val="18"/>
          <w:szCs w:val="18"/>
        </w:rPr>
      </w:pPr>
      <w:r w:rsidRPr="00E13C0F">
        <w:rPr>
          <w:b/>
          <w:bCs/>
          <w:sz w:val="18"/>
          <w:szCs w:val="18"/>
        </w:rPr>
        <w:t>Parágrafo Nono</w:t>
      </w:r>
      <w:r w:rsidRPr="00E13C0F">
        <w:rPr>
          <w:sz w:val="18"/>
          <w:szCs w:val="18"/>
        </w:rPr>
        <w:t xml:space="preserve"> – Ressalvada a hipótese de existir requerimento de compensação devidamente formalizado, o CONTRATANTE suspenderá, observado o contraditório e ampla defesa, os pagamentos devidos à CONTRATADA até a comprovação do recolhimento da multa ou da prova de sua relevação por ato da Administração, bem como até a recomposição do valor original da garantia, que tenha sido descontado em virtude de multa imposta, salvo decisão fundamentada da autoridade competente que autorize o prosseguimento do processo de pagamento.</w:t>
      </w:r>
    </w:p>
    <w:p w14:paraId="1E0AB7DA" w14:textId="77777777" w:rsidR="005E1824" w:rsidRPr="00E13C0F" w:rsidRDefault="005E1824" w:rsidP="00F05CCD">
      <w:pPr>
        <w:jc w:val="both"/>
        <w:rPr>
          <w:b/>
          <w:bCs/>
          <w:sz w:val="18"/>
          <w:szCs w:val="18"/>
        </w:rPr>
      </w:pPr>
    </w:p>
    <w:p w14:paraId="1C3BEFC7" w14:textId="07B8CDCC" w:rsidR="005E1824" w:rsidRPr="00E13C0F" w:rsidRDefault="005E1824" w:rsidP="00F05CCD">
      <w:pPr>
        <w:jc w:val="both"/>
        <w:rPr>
          <w:sz w:val="18"/>
          <w:szCs w:val="18"/>
        </w:rPr>
      </w:pPr>
      <w:r w:rsidRPr="00E13C0F">
        <w:rPr>
          <w:b/>
          <w:bCs/>
          <w:sz w:val="18"/>
          <w:szCs w:val="18"/>
        </w:rPr>
        <w:t>Parágrafo Décimo</w:t>
      </w:r>
      <w:r w:rsidR="00E23DEF">
        <w:rPr>
          <w:b/>
          <w:bCs/>
          <w:sz w:val="18"/>
          <w:szCs w:val="18"/>
        </w:rPr>
        <w:t xml:space="preserve"> </w:t>
      </w:r>
      <w:r w:rsidRPr="00E13C0F">
        <w:rPr>
          <w:b/>
          <w:bCs/>
          <w:sz w:val="18"/>
          <w:szCs w:val="18"/>
        </w:rPr>
        <w:t>–</w:t>
      </w:r>
      <w:r w:rsidRPr="00E13C0F">
        <w:rPr>
          <w:sz w:val="18"/>
          <w:szCs w:val="18"/>
        </w:rPr>
        <w:t xml:space="preserve"> Se a CONTRATANTE verificar que o valor da garantia e/ou o valor dos pagamentos ainda devidos são suficientes à satisfação do valor da multa, o processo de pagamento retomará o seu curso.</w:t>
      </w:r>
    </w:p>
    <w:p w14:paraId="426A6701" w14:textId="77777777" w:rsidR="005E1824" w:rsidRPr="00E13C0F" w:rsidRDefault="005E1824" w:rsidP="00F05CCD">
      <w:pPr>
        <w:jc w:val="both"/>
        <w:rPr>
          <w:b/>
          <w:bCs/>
          <w:sz w:val="18"/>
          <w:szCs w:val="18"/>
        </w:rPr>
      </w:pPr>
    </w:p>
    <w:p w14:paraId="06FE76AC" w14:textId="77777777" w:rsidR="005E1824" w:rsidRPr="00E13C0F" w:rsidRDefault="005E1824" w:rsidP="00F05CCD">
      <w:pPr>
        <w:jc w:val="both"/>
        <w:rPr>
          <w:sz w:val="18"/>
          <w:szCs w:val="18"/>
        </w:rPr>
      </w:pPr>
      <w:r w:rsidRPr="00E13C0F">
        <w:rPr>
          <w:b/>
          <w:bCs/>
          <w:sz w:val="18"/>
          <w:szCs w:val="18"/>
        </w:rPr>
        <w:t>Parágrafo Décimo Primeiro</w:t>
      </w:r>
      <w:r w:rsidRPr="00E13C0F">
        <w:rPr>
          <w:sz w:val="18"/>
          <w:szCs w:val="18"/>
        </w:rPr>
        <w:t xml:space="preserve"> – As multas eventualmente aplicadas não possuem caráter compensatório, e, assim, o pagamento delas não eximirá a CONTRATADA de responsabilidade pelas perdas e danos decorrentes das infrações cometidas.</w:t>
      </w:r>
    </w:p>
    <w:p w14:paraId="6B1B47C6" w14:textId="77777777" w:rsidR="005E1824" w:rsidRPr="00E13C0F" w:rsidRDefault="005E1824" w:rsidP="00F05CCD">
      <w:pPr>
        <w:jc w:val="both"/>
        <w:rPr>
          <w:b/>
          <w:bCs/>
          <w:sz w:val="18"/>
          <w:szCs w:val="18"/>
        </w:rPr>
      </w:pPr>
    </w:p>
    <w:p w14:paraId="109D65FA" w14:textId="77777777" w:rsidR="005E1824" w:rsidRPr="00E13C0F" w:rsidRDefault="005E1824" w:rsidP="00F05CCD">
      <w:pPr>
        <w:jc w:val="both"/>
        <w:rPr>
          <w:sz w:val="18"/>
          <w:szCs w:val="18"/>
        </w:rPr>
      </w:pPr>
      <w:r w:rsidRPr="00E13C0F">
        <w:rPr>
          <w:b/>
          <w:bCs/>
          <w:sz w:val="18"/>
          <w:szCs w:val="18"/>
        </w:rPr>
        <w:t>Parágrafo Décimo Segundo</w:t>
      </w:r>
      <w:r w:rsidRPr="00E13C0F">
        <w:rPr>
          <w:sz w:val="18"/>
          <w:szCs w:val="18"/>
        </w:rPr>
        <w:t xml:space="preserve"> – A aplicação das sanções é da competência do Prefeito Municipal.</w:t>
      </w:r>
    </w:p>
    <w:p w14:paraId="015DE2CB" w14:textId="77777777" w:rsidR="005E1824" w:rsidRPr="00E13C0F" w:rsidRDefault="005E1824" w:rsidP="00F05CCD">
      <w:pPr>
        <w:jc w:val="both"/>
        <w:rPr>
          <w:sz w:val="18"/>
          <w:szCs w:val="18"/>
        </w:rPr>
      </w:pPr>
    </w:p>
    <w:p w14:paraId="09D2375A" w14:textId="77777777" w:rsidR="005E1824" w:rsidRPr="00E13C0F" w:rsidRDefault="005E1824" w:rsidP="00F05CCD">
      <w:pPr>
        <w:jc w:val="both"/>
        <w:rPr>
          <w:sz w:val="18"/>
          <w:szCs w:val="18"/>
        </w:rPr>
      </w:pPr>
      <w:r w:rsidRPr="00E13C0F">
        <w:rPr>
          <w:b/>
          <w:bCs/>
          <w:sz w:val="18"/>
          <w:szCs w:val="18"/>
        </w:rPr>
        <w:t>Parágrafo Décimo Terceiro</w:t>
      </w:r>
      <w:r w:rsidRPr="00E13C0F">
        <w:rPr>
          <w:sz w:val="18"/>
          <w:szCs w:val="18"/>
        </w:rPr>
        <w:t xml:space="preserve"> – A aplicação das sanções previstas neste contrato não exclui, em hipótese alguma, a obrigação de reparação integral do dano causado à Administração Pública.</w:t>
      </w:r>
    </w:p>
    <w:p w14:paraId="60A2349D" w14:textId="77777777" w:rsidR="005E1824" w:rsidRPr="00E13C0F" w:rsidRDefault="005E1824" w:rsidP="00F05CCD">
      <w:pPr>
        <w:jc w:val="both"/>
        <w:rPr>
          <w:sz w:val="18"/>
          <w:szCs w:val="18"/>
        </w:rPr>
      </w:pPr>
    </w:p>
    <w:p w14:paraId="49C943DD" w14:textId="77777777" w:rsidR="005E1824" w:rsidRPr="00E13C0F" w:rsidRDefault="005E1824" w:rsidP="00F05CCD">
      <w:pPr>
        <w:tabs>
          <w:tab w:val="left" w:pos="567"/>
          <w:tab w:val="left" w:pos="2268"/>
          <w:tab w:val="left" w:pos="3544"/>
        </w:tabs>
        <w:jc w:val="both"/>
        <w:rPr>
          <w:sz w:val="18"/>
          <w:szCs w:val="18"/>
        </w:rPr>
      </w:pPr>
      <w:r w:rsidRPr="00E13C0F">
        <w:rPr>
          <w:b/>
          <w:bCs/>
          <w:sz w:val="18"/>
          <w:szCs w:val="18"/>
        </w:rPr>
        <w:t>Parágrafo Décimo Quarto –</w:t>
      </w:r>
      <w:r w:rsidRPr="00E13C0F">
        <w:rPr>
          <w:sz w:val="18"/>
          <w:szCs w:val="18"/>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493D48C1" w14:textId="77777777" w:rsidR="005E1824" w:rsidRPr="00E13C0F" w:rsidRDefault="005E1824" w:rsidP="00F05CCD">
      <w:pPr>
        <w:tabs>
          <w:tab w:val="left" w:pos="567"/>
          <w:tab w:val="left" w:pos="2268"/>
          <w:tab w:val="left" w:pos="3544"/>
        </w:tabs>
        <w:jc w:val="both"/>
        <w:rPr>
          <w:b/>
          <w:sz w:val="18"/>
          <w:szCs w:val="18"/>
        </w:rPr>
      </w:pPr>
    </w:p>
    <w:p w14:paraId="4F1CFB4A" w14:textId="77777777" w:rsidR="005E1824" w:rsidRPr="00E13C0F" w:rsidRDefault="005E1824" w:rsidP="00F05CCD">
      <w:pPr>
        <w:pStyle w:val="Ttulo2"/>
        <w:tabs>
          <w:tab w:val="left" w:pos="567"/>
          <w:tab w:val="left" w:pos="3544"/>
        </w:tabs>
        <w:spacing w:before="0" w:line="240" w:lineRule="auto"/>
        <w:rPr>
          <w:rFonts w:ascii="Times New Roman" w:hAnsi="Times New Roman"/>
          <w:b w:val="0"/>
          <w:i/>
          <w:sz w:val="18"/>
          <w:szCs w:val="18"/>
        </w:rPr>
      </w:pPr>
      <w:r w:rsidRPr="00E13C0F">
        <w:rPr>
          <w:rFonts w:ascii="Times New Roman" w:hAnsi="Times New Roman"/>
          <w:sz w:val="18"/>
          <w:szCs w:val="18"/>
        </w:rPr>
        <w:t>DOS RECURSOS</w:t>
      </w:r>
    </w:p>
    <w:p w14:paraId="25E1244B" w14:textId="77777777" w:rsidR="005E1824" w:rsidRPr="00E13C0F" w:rsidRDefault="005E1824" w:rsidP="00F05CCD">
      <w:pPr>
        <w:tabs>
          <w:tab w:val="left" w:pos="567"/>
          <w:tab w:val="left" w:pos="2268"/>
          <w:tab w:val="left" w:pos="3544"/>
        </w:tabs>
        <w:jc w:val="both"/>
        <w:rPr>
          <w:b/>
          <w:sz w:val="18"/>
          <w:szCs w:val="18"/>
        </w:rPr>
      </w:pPr>
      <w:r w:rsidRPr="00E13C0F">
        <w:rPr>
          <w:b/>
          <w:sz w:val="18"/>
          <w:szCs w:val="18"/>
        </w:rPr>
        <w:t>Cláusula Décima Quinta:</w:t>
      </w:r>
    </w:p>
    <w:p w14:paraId="56D04575" w14:textId="6EB3356C" w:rsidR="005E1824" w:rsidRPr="00E13C0F" w:rsidRDefault="00E23DEF" w:rsidP="00F05CCD">
      <w:pPr>
        <w:jc w:val="both"/>
        <w:rPr>
          <w:sz w:val="18"/>
          <w:szCs w:val="18"/>
        </w:rPr>
      </w:pPr>
      <w:r>
        <w:rPr>
          <w:b/>
          <w:bCs/>
          <w:sz w:val="18"/>
          <w:szCs w:val="18"/>
        </w:rPr>
        <w:t xml:space="preserve">15.0. </w:t>
      </w:r>
      <w:r w:rsidR="005E1824" w:rsidRPr="00E13C0F">
        <w:rPr>
          <w:sz w:val="18"/>
          <w:szCs w:val="18"/>
        </w:rPr>
        <w:t>A CONTRATADA poderá apresentar:</w:t>
      </w:r>
    </w:p>
    <w:p w14:paraId="60D5F53D" w14:textId="6C15759B" w:rsidR="005E1824" w:rsidRPr="00E13C0F" w:rsidRDefault="005E1824" w:rsidP="00F05CCD">
      <w:pPr>
        <w:jc w:val="both"/>
        <w:rPr>
          <w:sz w:val="18"/>
          <w:szCs w:val="18"/>
        </w:rPr>
      </w:pPr>
      <w:r w:rsidRPr="00E23DEF">
        <w:rPr>
          <w:b/>
          <w:bCs/>
          <w:sz w:val="18"/>
          <w:szCs w:val="18"/>
        </w:rPr>
        <w:t xml:space="preserve">I </w:t>
      </w:r>
      <w:r w:rsidRPr="00E13C0F">
        <w:rPr>
          <w:sz w:val="18"/>
          <w:szCs w:val="18"/>
        </w:rPr>
        <w:t>- Recurso a ser interposto perante a autoridade que tiver proferido a decisão recorrida, no prazo de 15 (quinze) dias úteis) contados da intimação da aplicação das penalidades;</w:t>
      </w:r>
    </w:p>
    <w:p w14:paraId="03A43ABD" w14:textId="0E4DA170" w:rsidR="005E1824" w:rsidRPr="00E13C0F" w:rsidRDefault="005E1824" w:rsidP="00F05CCD">
      <w:pPr>
        <w:jc w:val="both"/>
        <w:rPr>
          <w:sz w:val="18"/>
          <w:szCs w:val="18"/>
        </w:rPr>
      </w:pPr>
      <w:r w:rsidRPr="00E23DEF">
        <w:rPr>
          <w:b/>
          <w:bCs/>
          <w:sz w:val="18"/>
          <w:szCs w:val="18"/>
        </w:rPr>
        <w:t>II</w:t>
      </w:r>
      <w:r w:rsidRPr="00E13C0F">
        <w:rPr>
          <w:sz w:val="18"/>
          <w:szCs w:val="18"/>
        </w:rPr>
        <w:t xml:space="preserve"> - Recurso a ser interposto perante a autoridade que tiver proferido a decisão recorrida, no prazo de 3 (três) dias úteis) contados da intimação da extinção do contrato quando promovido por ato unilateral e escrito da Administração;</w:t>
      </w:r>
    </w:p>
    <w:p w14:paraId="4E6E12E4" w14:textId="77777777" w:rsidR="005E1824" w:rsidRPr="00E13C0F" w:rsidRDefault="005E1824" w:rsidP="00F05CCD">
      <w:pPr>
        <w:jc w:val="both"/>
        <w:rPr>
          <w:sz w:val="18"/>
          <w:szCs w:val="18"/>
        </w:rPr>
      </w:pPr>
      <w:r w:rsidRPr="00E23DEF">
        <w:rPr>
          <w:b/>
          <w:bCs/>
          <w:sz w:val="18"/>
          <w:szCs w:val="18"/>
        </w:rPr>
        <w:t>III</w:t>
      </w:r>
      <w:r w:rsidRPr="00E13C0F">
        <w:rPr>
          <w:sz w:val="18"/>
          <w:szCs w:val="18"/>
        </w:rPr>
        <w:t xml:space="preserve"> - Pedido de Reconsideração no prazo de 15 (quinze) dias úteis contados da ciência da aplicação da penalidade estabelecida no item IV do caput da Cláusula anterior;</w:t>
      </w:r>
    </w:p>
    <w:p w14:paraId="6FD79170" w14:textId="77777777" w:rsidR="005E1824" w:rsidRPr="00E13C0F" w:rsidRDefault="005E1824" w:rsidP="00F05CCD">
      <w:pPr>
        <w:jc w:val="both"/>
        <w:rPr>
          <w:sz w:val="18"/>
          <w:szCs w:val="18"/>
        </w:rPr>
      </w:pPr>
    </w:p>
    <w:p w14:paraId="3BF36302" w14:textId="77777777" w:rsidR="005E1824" w:rsidRPr="00E13C0F" w:rsidRDefault="005E1824" w:rsidP="00F05CCD">
      <w:pPr>
        <w:jc w:val="both"/>
        <w:rPr>
          <w:sz w:val="18"/>
          <w:szCs w:val="18"/>
        </w:rPr>
      </w:pPr>
      <w:r w:rsidRPr="00E23DEF">
        <w:rPr>
          <w:b/>
          <w:bCs/>
          <w:sz w:val="18"/>
          <w:szCs w:val="18"/>
        </w:rPr>
        <w:t>Parágrafo Único</w:t>
      </w:r>
      <w:r w:rsidRPr="00E13C0F">
        <w:rPr>
          <w:sz w:val="18"/>
          <w:szCs w:val="18"/>
        </w:rPr>
        <w:t xml:space="preserve"> – Os recursos serão dirigidos à autoridade que tiver proferido a decisão recorrida, que, se não reconsiderar a decisão recorrida, encaminhará o recurso com sua motivação à autoridade superior para decisão.</w:t>
      </w:r>
    </w:p>
    <w:p w14:paraId="032A1E2B" w14:textId="77777777" w:rsidR="005E1824" w:rsidRPr="00E13C0F" w:rsidRDefault="005E1824" w:rsidP="00F05CCD">
      <w:pPr>
        <w:jc w:val="both"/>
        <w:rPr>
          <w:sz w:val="18"/>
          <w:szCs w:val="18"/>
        </w:rPr>
      </w:pPr>
    </w:p>
    <w:p w14:paraId="01D41451" w14:textId="77777777" w:rsidR="005E1824" w:rsidRPr="00E13C0F" w:rsidRDefault="005E1824" w:rsidP="00F05CCD">
      <w:pPr>
        <w:pStyle w:val="Ttulo2"/>
        <w:tabs>
          <w:tab w:val="left" w:pos="567"/>
          <w:tab w:val="left" w:pos="3544"/>
        </w:tabs>
        <w:spacing w:before="0" w:line="240" w:lineRule="auto"/>
        <w:rPr>
          <w:rFonts w:ascii="Times New Roman" w:hAnsi="Times New Roman"/>
          <w:b w:val="0"/>
          <w:i/>
          <w:sz w:val="18"/>
          <w:szCs w:val="18"/>
        </w:rPr>
      </w:pPr>
      <w:r w:rsidRPr="00E13C0F">
        <w:rPr>
          <w:rFonts w:ascii="Times New Roman" w:hAnsi="Times New Roman"/>
          <w:sz w:val="18"/>
          <w:szCs w:val="18"/>
        </w:rPr>
        <w:t>DA EXTINÇÃO</w:t>
      </w:r>
    </w:p>
    <w:p w14:paraId="11FEB00E" w14:textId="51EC199D" w:rsidR="005E1824" w:rsidRPr="00E13C0F" w:rsidRDefault="005E1824" w:rsidP="00F05CCD">
      <w:pPr>
        <w:tabs>
          <w:tab w:val="left" w:pos="567"/>
          <w:tab w:val="left" w:pos="2268"/>
          <w:tab w:val="left" w:pos="3544"/>
        </w:tabs>
        <w:jc w:val="both"/>
        <w:rPr>
          <w:b/>
          <w:sz w:val="18"/>
          <w:szCs w:val="18"/>
        </w:rPr>
      </w:pPr>
      <w:r w:rsidRPr="00E13C0F">
        <w:rPr>
          <w:b/>
          <w:sz w:val="18"/>
          <w:szCs w:val="18"/>
        </w:rPr>
        <w:t>Cláusula Décima Sexta:</w:t>
      </w:r>
    </w:p>
    <w:p w14:paraId="72B4CE51" w14:textId="047A2D5E" w:rsidR="005E1824" w:rsidRPr="00E13C0F" w:rsidRDefault="00E23DEF" w:rsidP="00F05CCD">
      <w:pPr>
        <w:jc w:val="both"/>
        <w:rPr>
          <w:sz w:val="18"/>
          <w:szCs w:val="18"/>
        </w:rPr>
      </w:pPr>
      <w:r>
        <w:rPr>
          <w:b/>
          <w:bCs/>
          <w:sz w:val="18"/>
          <w:szCs w:val="18"/>
        </w:rPr>
        <w:t xml:space="preserve">16.0. </w:t>
      </w:r>
      <w:r w:rsidR="005E1824" w:rsidRPr="00E13C0F">
        <w:rPr>
          <w:sz w:val="18"/>
          <w:szCs w:val="18"/>
        </w:rPr>
        <w:t>O CONTRATANTE poderá extinguir administrativamente o Contrato, por ato unilateral, na ocorrência das hipóteses previstas no art. 137, incisos I a IX, da Lei Federal nº 14.133/2021, mediante decisão fundamentada, assegurado o contraditório e a ampla defesa, e observado o art. 138, § 2º, da Lei Federal nº 14.133/2021.</w:t>
      </w:r>
    </w:p>
    <w:p w14:paraId="1D5BF356" w14:textId="77777777" w:rsidR="005E1824" w:rsidRPr="00E13C0F" w:rsidRDefault="005E1824" w:rsidP="00F05CCD">
      <w:pPr>
        <w:jc w:val="both"/>
        <w:rPr>
          <w:sz w:val="18"/>
          <w:szCs w:val="18"/>
        </w:rPr>
      </w:pPr>
    </w:p>
    <w:p w14:paraId="6B92F219" w14:textId="77777777" w:rsidR="005E1824" w:rsidRPr="00E13C0F" w:rsidRDefault="005E1824" w:rsidP="00F05CCD">
      <w:pPr>
        <w:jc w:val="both"/>
        <w:rPr>
          <w:sz w:val="18"/>
          <w:szCs w:val="18"/>
        </w:rPr>
      </w:pPr>
      <w:r w:rsidRPr="00E13C0F">
        <w:rPr>
          <w:b/>
          <w:bCs/>
          <w:sz w:val="18"/>
          <w:szCs w:val="18"/>
        </w:rPr>
        <w:t>Parágrafo Primeiro</w:t>
      </w:r>
      <w:r w:rsidRPr="00E13C0F">
        <w:rPr>
          <w:sz w:val="18"/>
          <w:szCs w:val="18"/>
        </w:rPr>
        <w:t xml:space="preserve"> – A extinção operará seus efeitos a partir da publicação do ato administrativo na imprensa oficial do Município.</w:t>
      </w:r>
    </w:p>
    <w:p w14:paraId="7F5E8A56" w14:textId="77777777" w:rsidR="005E1824" w:rsidRPr="00E13C0F" w:rsidRDefault="005E1824" w:rsidP="00F05CCD">
      <w:pPr>
        <w:jc w:val="both"/>
        <w:rPr>
          <w:sz w:val="18"/>
          <w:szCs w:val="18"/>
        </w:rPr>
      </w:pPr>
    </w:p>
    <w:p w14:paraId="68EDFCC0" w14:textId="77777777" w:rsidR="005E1824" w:rsidRPr="00E13C0F" w:rsidRDefault="005E1824" w:rsidP="00F05CCD">
      <w:pPr>
        <w:jc w:val="both"/>
        <w:rPr>
          <w:sz w:val="18"/>
          <w:szCs w:val="18"/>
        </w:rPr>
      </w:pPr>
      <w:r w:rsidRPr="00E13C0F">
        <w:rPr>
          <w:b/>
          <w:bCs/>
          <w:sz w:val="18"/>
          <w:szCs w:val="18"/>
        </w:rPr>
        <w:t>Parágrafo Segundo</w:t>
      </w:r>
      <w:r w:rsidRPr="00E13C0F">
        <w:rPr>
          <w:sz w:val="18"/>
          <w:szCs w:val="18"/>
        </w:rPr>
        <w:t xml:space="preserve"> – Extinto o Contrato, a CONTRATANTE assumirá imediatamente o seu objeto no local e no estado em que a sua execução se encontrar.</w:t>
      </w:r>
    </w:p>
    <w:p w14:paraId="0D06472B" w14:textId="77777777" w:rsidR="005E1824" w:rsidRPr="00E13C0F" w:rsidRDefault="005E1824" w:rsidP="00F05CCD">
      <w:pPr>
        <w:jc w:val="both"/>
        <w:rPr>
          <w:sz w:val="18"/>
          <w:szCs w:val="18"/>
        </w:rPr>
      </w:pPr>
    </w:p>
    <w:p w14:paraId="44E4E1EF" w14:textId="77777777" w:rsidR="005E1824" w:rsidRPr="00E13C0F" w:rsidRDefault="005E1824" w:rsidP="00F05CCD">
      <w:pPr>
        <w:jc w:val="both"/>
        <w:rPr>
          <w:sz w:val="18"/>
          <w:szCs w:val="18"/>
        </w:rPr>
      </w:pPr>
      <w:r w:rsidRPr="00E13C0F">
        <w:rPr>
          <w:b/>
          <w:bCs/>
          <w:sz w:val="18"/>
          <w:szCs w:val="18"/>
        </w:rPr>
        <w:t>Parágrafo Terceiro</w:t>
      </w:r>
      <w:r w:rsidRPr="00E13C0F">
        <w:rPr>
          <w:sz w:val="18"/>
          <w:szCs w:val="18"/>
        </w:rPr>
        <w:t xml:space="preserve"> – Na hipótese de extinção por culpa da contratada, a CONTRATADA, além das demais sanções cabíveis, ficará sujeita à multa de até 20% (vinte por cento) calculada sobre o saldo reajustado do Contrato, ou, ainda, sobre o valor do Contrato, conforme o caso.</w:t>
      </w:r>
    </w:p>
    <w:p w14:paraId="1BBC7933" w14:textId="77777777" w:rsidR="005E1824" w:rsidRPr="00E13C0F" w:rsidRDefault="005E1824" w:rsidP="00F05CCD">
      <w:pPr>
        <w:jc w:val="both"/>
        <w:rPr>
          <w:sz w:val="18"/>
          <w:szCs w:val="18"/>
        </w:rPr>
      </w:pPr>
    </w:p>
    <w:p w14:paraId="2882582B" w14:textId="77777777" w:rsidR="005E1824" w:rsidRPr="00E13C0F" w:rsidRDefault="005E1824" w:rsidP="00F05CCD">
      <w:pPr>
        <w:jc w:val="both"/>
        <w:rPr>
          <w:sz w:val="18"/>
          <w:szCs w:val="18"/>
        </w:rPr>
      </w:pPr>
      <w:r w:rsidRPr="00E13C0F">
        <w:rPr>
          <w:b/>
          <w:bCs/>
          <w:sz w:val="18"/>
          <w:szCs w:val="18"/>
        </w:rPr>
        <w:t>Parágrafo Quarto</w:t>
      </w:r>
      <w:r w:rsidRPr="00E13C0F">
        <w:rPr>
          <w:sz w:val="18"/>
          <w:szCs w:val="18"/>
        </w:rPr>
        <w:t xml:space="preserve"> – A multa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2B7D3DC4" w14:textId="77777777" w:rsidR="005E1824" w:rsidRPr="00E13C0F" w:rsidRDefault="005E1824" w:rsidP="00F05CCD">
      <w:pPr>
        <w:jc w:val="both"/>
        <w:rPr>
          <w:sz w:val="18"/>
          <w:szCs w:val="18"/>
        </w:rPr>
      </w:pPr>
    </w:p>
    <w:p w14:paraId="7EB7615D" w14:textId="77777777" w:rsidR="005E1824" w:rsidRPr="00E13C0F" w:rsidRDefault="005E1824" w:rsidP="00F05CCD">
      <w:pPr>
        <w:jc w:val="both"/>
        <w:rPr>
          <w:sz w:val="18"/>
          <w:szCs w:val="18"/>
        </w:rPr>
      </w:pPr>
      <w:r w:rsidRPr="00E13C0F">
        <w:rPr>
          <w:b/>
          <w:bCs/>
          <w:sz w:val="18"/>
          <w:szCs w:val="18"/>
        </w:rPr>
        <w:lastRenderedPageBreak/>
        <w:t>Parágrafo Quinto</w:t>
      </w:r>
      <w:r w:rsidRPr="00E13C0F">
        <w:rPr>
          <w:sz w:val="18"/>
          <w:szCs w:val="18"/>
        </w:rPr>
        <w:t xml:space="preserve"> – Nos casos de extinção com culpa exclusiva da CONTRATANTE, deverão ser promovidos:</w:t>
      </w:r>
    </w:p>
    <w:p w14:paraId="5C1F32D5" w14:textId="60460076" w:rsidR="005E1824" w:rsidRPr="00E13C0F" w:rsidRDefault="005E1824" w:rsidP="00F05CCD">
      <w:pPr>
        <w:jc w:val="both"/>
        <w:rPr>
          <w:sz w:val="18"/>
          <w:szCs w:val="18"/>
        </w:rPr>
      </w:pPr>
      <w:r w:rsidRPr="00E23DEF">
        <w:rPr>
          <w:b/>
          <w:bCs/>
          <w:sz w:val="18"/>
          <w:szCs w:val="18"/>
        </w:rPr>
        <w:t xml:space="preserve">I </w:t>
      </w:r>
      <w:r w:rsidR="00E23DEF">
        <w:rPr>
          <w:sz w:val="18"/>
          <w:szCs w:val="18"/>
        </w:rPr>
        <w:t>–</w:t>
      </w:r>
      <w:r w:rsidRPr="00E13C0F">
        <w:rPr>
          <w:sz w:val="18"/>
          <w:szCs w:val="18"/>
        </w:rPr>
        <w:t xml:space="preserve"> </w:t>
      </w:r>
      <w:r w:rsidR="00E23DEF" w:rsidRPr="00E13C0F">
        <w:rPr>
          <w:sz w:val="18"/>
          <w:szCs w:val="18"/>
        </w:rPr>
        <w:t>A</w:t>
      </w:r>
      <w:r w:rsidRPr="00E13C0F">
        <w:rPr>
          <w:sz w:val="18"/>
          <w:szCs w:val="18"/>
        </w:rPr>
        <w:t xml:space="preserve"> devolução da garantia;</w:t>
      </w:r>
    </w:p>
    <w:p w14:paraId="33EDED92" w14:textId="374687E0" w:rsidR="005E1824" w:rsidRPr="00E13C0F" w:rsidRDefault="005E1824" w:rsidP="00F05CCD">
      <w:pPr>
        <w:jc w:val="both"/>
        <w:rPr>
          <w:sz w:val="18"/>
          <w:szCs w:val="18"/>
        </w:rPr>
      </w:pPr>
      <w:r w:rsidRPr="00E23DEF">
        <w:rPr>
          <w:b/>
          <w:bCs/>
          <w:sz w:val="18"/>
          <w:szCs w:val="18"/>
        </w:rPr>
        <w:t>II</w:t>
      </w:r>
      <w:r w:rsidRPr="00E13C0F">
        <w:rPr>
          <w:sz w:val="18"/>
          <w:szCs w:val="18"/>
        </w:rPr>
        <w:t xml:space="preserve"> </w:t>
      </w:r>
      <w:r w:rsidR="00E23DEF">
        <w:rPr>
          <w:sz w:val="18"/>
          <w:szCs w:val="18"/>
        </w:rPr>
        <w:t>–</w:t>
      </w:r>
      <w:r w:rsidRPr="00E13C0F">
        <w:rPr>
          <w:sz w:val="18"/>
          <w:szCs w:val="18"/>
        </w:rPr>
        <w:t xml:space="preserve"> </w:t>
      </w:r>
      <w:r w:rsidR="00E23DEF" w:rsidRPr="00E13C0F">
        <w:rPr>
          <w:sz w:val="18"/>
          <w:szCs w:val="18"/>
        </w:rPr>
        <w:t>Os</w:t>
      </w:r>
      <w:r w:rsidRPr="00E13C0F">
        <w:rPr>
          <w:sz w:val="18"/>
          <w:szCs w:val="18"/>
        </w:rPr>
        <w:t xml:space="preserve"> pagamentos devidos pela execução do Contrato até a data da extinção;</w:t>
      </w:r>
    </w:p>
    <w:p w14:paraId="49BFCBDC" w14:textId="0ECAB954" w:rsidR="005E1824" w:rsidRPr="00E13C0F" w:rsidRDefault="005E1824" w:rsidP="00F05CCD">
      <w:pPr>
        <w:jc w:val="both"/>
        <w:rPr>
          <w:sz w:val="18"/>
          <w:szCs w:val="18"/>
        </w:rPr>
      </w:pPr>
      <w:r w:rsidRPr="00E23DEF">
        <w:rPr>
          <w:b/>
          <w:bCs/>
          <w:sz w:val="18"/>
          <w:szCs w:val="18"/>
        </w:rPr>
        <w:t>III</w:t>
      </w:r>
      <w:r w:rsidRPr="00E13C0F">
        <w:rPr>
          <w:sz w:val="18"/>
          <w:szCs w:val="18"/>
        </w:rPr>
        <w:t xml:space="preserve"> </w:t>
      </w:r>
      <w:r w:rsidR="00E23DEF">
        <w:rPr>
          <w:sz w:val="18"/>
          <w:szCs w:val="18"/>
        </w:rPr>
        <w:t>–</w:t>
      </w:r>
      <w:r w:rsidRPr="00E13C0F">
        <w:rPr>
          <w:sz w:val="18"/>
          <w:szCs w:val="18"/>
        </w:rPr>
        <w:t xml:space="preserve"> </w:t>
      </w:r>
      <w:r w:rsidR="00E23DEF">
        <w:rPr>
          <w:sz w:val="18"/>
          <w:szCs w:val="18"/>
        </w:rPr>
        <w:t>O</w:t>
      </w:r>
      <w:r w:rsidRPr="00E13C0F">
        <w:rPr>
          <w:sz w:val="18"/>
          <w:szCs w:val="18"/>
        </w:rPr>
        <w:t xml:space="preserve"> pagamento do custo de desmobilização, caso haja;</w:t>
      </w:r>
    </w:p>
    <w:p w14:paraId="5DFC9E3F" w14:textId="389FA7DF" w:rsidR="005E1824" w:rsidRPr="00E13C0F" w:rsidRDefault="005E1824" w:rsidP="00F05CCD">
      <w:pPr>
        <w:jc w:val="both"/>
        <w:rPr>
          <w:sz w:val="18"/>
          <w:szCs w:val="18"/>
        </w:rPr>
      </w:pPr>
      <w:r w:rsidRPr="00E23DEF">
        <w:rPr>
          <w:b/>
          <w:bCs/>
          <w:sz w:val="18"/>
          <w:szCs w:val="18"/>
        </w:rPr>
        <w:t>IV</w:t>
      </w:r>
      <w:r w:rsidRPr="00E13C0F">
        <w:rPr>
          <w:sz w:val="18"/>
          <w:szCs w:val="18"/>
        </w:rPr>
        <w:t xml:space="preserve"> </w:t>
      </w:r>
      <w:r w:rsidR="00E23DEF">
        <w:rPr>
          <w:sz w:val="18"/>
          <w:szCs w:val="18"/>
        </w:rPr>
        <w:t>–</w:t>
      </w:r>
      <w:r w:rsidRPr="00E13C0F">
        <w:rPr>
          <w:sz w:val="18"/>
          <w:szCs w:val="18"/>
        </w:rPr>
        <w:t xml:space="preserve"> </w:t>
      </w:r>
      <w:r w:rsidR="00E23DEF" w:rsidRPr="00E13C0F">
        <w:rPr>
          <w:sz w:val="18"/>
          <w:szCs w:val="18"/>
        </w:rPr>
        <w:t>O</w:t>
      </w:r>
      <w:r w:rsidRPr="00E13C0F">
        <w:rPr>
          <w:sz w:val="18"/>
          <w:szCs w:val="18"/>
        </w:rPr>
        <w:t xml:space="preserve"> ressarcimento dos prejuízos comprovadamente sofridos.</w:t>
      </w:r>
    </w:p>
    <w:p w14:paraId="3F4FC33C" w14:textId="77777777" w:rsidR="005E1824" w:rsidRPr="00E13C0F" w:rsidRDefault="005E1824" w:rsidP="00F05CCD">
      <w:pPr>
        <w:jc w:val="both"/>
        <w:rPr>
          <w:sz w:val="18"/>
          <w:szCs w:val="18"/>
        </w:rPr>
      </w:pPr>
    </w:p>
    <w:p w14:paraId="7201A14C" w14:textId="77777777" w:rsidR="005E1824" w:rsidRPr="00E13C0F" w:rsidRDefault="005E1824" w:rsidP="00F05CCD">
      <w:pPr>
        <w:jc w:val="both"/>
        <w:rPr>
          <w:sz w:val="18"/>
          <w:szCs w:val="18"/>
        </w:rPr>
      </w:pPr>
      <w:r w:rsidRPr="00E13C0F">
        <w:rPr>
          <w:b/>
          <w:bCs/>
          <w:sz w:val="18"/>
          <w:szCs w:val="18"/>
        </w:rPr>
        <w:t>Parágrafo Sexto</w:t>
      </w:r>
      <w:r w:rsidRPr="00E13C0F">
        <w:rPr>
          <w:sz w:val="18"/>
          <w:szCs w:val="18"/>
        </w:rPr>
        <w:t xml:space="preserve"> – Na hipótese de extinção do Contrato por culpa da CONTRATADA, esta somente terá direito ao  valor das faturas relativas às parcelas do objeto efetivamente adimplidas até a data da rescisão do Contrato, após a compensação prevista no parágrafo quarto desta Cláusula.</w:t>
      </w:r>
    </w:p>
    <w:p w14:paraId="4395CBE8" w14:textId="77777777" w:rsidR="005E1824" w:rsidRPr="00E13C0F" w:rsidRDefault="005E1824" w:rsidP="00F05CCD">
      <w:pPr>
        <w:jc w:val="both"/>
        <w:rPr>
          <w:sz w:val="18"/>
          <w:szCs w:val="18"/>
        </w:rPr>
      </w:pPr>
    </w:p>
    <w:p w14:paraId="64BC6150" w14:textId="77777777" w:rsidR="005E1824" w:rsidRDefault="005E1824" w:rsidP="00F05CCD">
      <w:pPr>
        <w:jc w:val="both"/>
        <w:rPr>
          <w:sz w:val="18"/>
          <w:szCs w:val="18"/>
        </w:rPr>
      </w:pPr>
      <w:r w:rsidRPr="00E13C0F">
        <w:rPr>
          <w:b/>
          <w:bCs/>
          <w:sz w:val="18"/>
          <w:szCs w:val="18"/>
        </w:rPr>
        <w:t>Parágrafo Sétimo</w:t>
      </w:r>
      <w:r w:rsidRPr="00E13C0F">
        <w:rPr>
          <w:sz w:val="18"/>
          <w:szCs w:val="18"/>
        </w:rPr>
        <w:t xml:space="preserve"> – No caso de extinção amigável, esta será reduzida a termo, tendo a CONTRATADA direito aos pagamentos devidos pela execução do Contrato, conforme atestado em laudo da comissão especial designada para esse /fim e à devolução da garantia.</w:t>
      </w:r>
    </w:p>
    <w:p w14:paraId="472EFF0E" w14:textId="77777777" w:rsidR="00E23DEF" w:rsidRPr="00E13C0F" w:rsidRDefault="00E23DEF" w:rsidP="00F05CCD">
      <w:pPr>
        <w:jc w:val="both"/>
        <w:rPr>
          <w:sz w:val="18"/>
          <w:szCs w:val="18"/>
        </w:rPr>
      </w:pPr>
    </w:p>
    <w:p w14:paraId="29EE38B1" w14:textId="77777777" w:rsidR="005E1824" w:rsidRPr="00E13C0F" w:rsidRDefault="005E1824" w:rsidP="00F05CCD">
      <w:pPr>
        <w:pStyle w:val="Ttulo2"/>
        <w:tabs>
          <w:tab w:val="left" w:pos="567"/>
          <w:tab w:val="left" w:pos="3544"/>
        </w:tabs>
        <w:spacing w:before="0" w:line="240" w:lineRule="auto"/>
        <w:rPr>
          <w:rFonts w:ascii="Times New Roman" w:hAnsi="Times New Roman"/>
          <w:b w:val="0"/>
          <w:i/>
          <w:sz w:val="18"/>
          <w:szCs w:val="18"/>
        </w:rPr>
      </w:pPr>
      <w:r w:rsidRPr="00E13C0F">
        <w:rPr>
          <w:rFonts w:ascii="Times New Roman" w:hAnsi="Times New Roman"/>
          <w:sz w:val="18"/>
          <w:szCs w:val="18"/>
        </w:rPr>
        <w:t>DA SUBCONTRATAÇÃO</w:t>
      </w:r>
    </w:p>
    <w:p w14:paraId="3301B718" w14:textId="77777777" w:rsidR="005E1824" w:rsidRPr="00E13C0F" w:rsidRDefault="005E1824" w:rsidP="00F05CCD">
      <w:pPr>
        <w:tabs>
          <w:tab w:val="left" w:pos="567"/>
          <w:tab w:val="left" w:pos="2268"/>
          <w:tab w:val="left" w:pos="3544"/>
        </w:tabs>
        <w:jc w:val="both"/>
        <w:rPr>
          <w:b/>
          <w:sz w:val="18"/>
          <w:szCs w:val="18"/>
        </w:rPr>
      </w:pPr>
      <w:r w:rsidRPr="00E13C0F">
        <w:rPr>
          <w:b/>
          <w:sz w:val="18"/>
          <w:szCs w:val="18"/>
        </w:rPr>
        <w:t>Cláusula Décima Sétima:</w:t>
      </w:r>
    </w:p>
    <w:p w14:paraId="63D9D08F" w14:textId="6810BDD1" w:rsidR="005E1824" w:rsidRPr="00E13C0F" w:rsidRDefault="00E23DEF" w:rsidP="00F05CCD">
      <w:pPr>
        <w:jc w:val="both"/>
        <w:rPr>
          <w:sz w:val="18"/>
          <w:szCs w:val="18"/>
        </w:rPr>
      </w:pPr>
      <w:r>
        <w:rPr>
          <w:b/>
          <w:bCs/>
          <w:sz w:val="18"/>
          <w:szCs w:val="18"/>
        </w:rPr>
        <w:t>1</w:t>
      </w:r>
      <w:r w:rsidR="00B67CD4">
        <w:rPr>
          <w:b/>
          <w:bCs/>
          <w:sz w:val="18"/>
          <w:szCs w:val="18"/>
        </w:rPr>
        <w:t>7</w:t>
      </w:r>
      <w:r>
        <w:rPr>
          <w:b/>
          <w:bCs/>
          <w:sz w:val="18"/>
          <w:szCs w:val="18"/>
        </w:rPr>
        <w:t xml:space="preserve">.0. </w:t>
      </w:r>
      <w:r w:rsidR="005E1824" w:rsidRPr="00E13C0F">
        <w:rPr>
          <w:sz w:val="18"/>
          <w:szCs w:val="18"/>
        </w:rPr>
        <w:t>A CONTRATADA não poderá subcontratar, nem ceder sem a prévia e expressa anuência do CONTRATANTE e sempre mediante instrumento próprio, a ser publicado na imprensa oficial.</w:t>
      </w:r>
    </w:p>
    <w:p w14:paraId="3622EAAC" w14:textId="77777777" w:rsidR="005E1824" w:rsidRPr="00E13C0F" w:rsidRDefault="005E1824" w:rsidP="00F05CCD">
      <w:pPr>
        <w:jc w:val="both"/>
        <w:rPr>
          <w:sz w:val="18"/>
          <w:szCs w:val="18"/>
        </w:rPr>
      </w:pPr>
    </w:p>
    <w:p w14:paraId="0F8658ED" w14:textId="53B13FDE" w:rsidR="005E1824" w:rsidRDefault="005E1824" w:rsidP="00F05CCD">
      <w:pPr>
        <w:jc w:val="both"/>
        <w:rPr>
          <w:sz w:val="18"/>
          <w:szCs w:val="18"/>
        </w:rPr>
      </w:pPr>
      <w:r w:rsidRPr="00E13C0F">
        <w:rPr>
          <w:b/>
          <w:bCs/>
          <w:sz w:val="18"/>
          <w:szCs w:val="18"/>
        </w:rPr>
        <w:t>Parágrafo Único</w:t>
      </w:r>
      <w:r w:rsidRPr="00E13C0F">
        <w:rPr>
          <w:sz w:val="18"/>
          <w:szCs w:val="18"/>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175296AB" w14:textId="77777777" w:rsidR="00B67CD4" w:rsidRPr="00E13C0F" w:rsidRDefault="00B67CD4" w:rsidP="00F05CCD">
      <w:pPr>
        <w:jc w:val="both"/>
        <w:rPr>
          <w:sz w:val="18"/>
          <w:szCs w:val="18"/>
        </w:rPr>
      </w:pPr>
    </w:p>
    <w:p w14:paraId="300E35B8" w14:textId="77777777" w:rsidR="005E1824" w:rsidRPr="00E13C0F" w:rsidRDefault="005E1824" w:rsidP="00F05CCD">
      <w:pPr>
        <w:pStyle w:val="Ttulo2"/>
        <w:tabs>
          <w:tab w:val="left" w:pos="567"/>
          <w:tab w:val="left" w:pos="3544"/>
        </w:tabs>
        <w:spacing w:before="0" w:line="240" w:lineRule="auto"/>
        <w:rPr>
          <w:rFonts w:ascii="Times New Roman" w:hAnsi="Times New Roman"/>
          <w:b w:val="0"/>
          <w:i/>
          <w:sz w:val="18"/>
          <w:szCs w:val="18"/>
        </w:rPr>
      </w:pPr>
      <w:r w:rsidRPr="00E13C0F">
        <w:rPr>
          <w:rFonts w:ascii="Times New Roman" w:hAnsi="Times New Roman"/>
          <w:sz w:val="18"/>
          <w:szCs w:val="18"/>
        </w:rPr>
        <w:t>DA DOTAÇÃO ORÇAMENTÁRIA</w:t>
      </w:r>
    </w:p>
    <w:p w14:paraId="2C2FA179" w14:textId="77777777" w:rsidR="005E1824" w:rsidRPr="00E13C0F" w:rsidRDefault="005E1824" w:rsidP="00F05CCD">
      <w:pPr>
        <w:tabs>
          <w:tab w:val="left" w:pos="567"/>
          <w:tab w:val="left" w:pos="2268"/>
          <w:tab w:val="left" w:pos="3544"/>
        </w:tabs>
        <w:jc w:val="both"/>
        <w:rPr>
          <w:b/>
          <w:sz w:val="18"/>
          <w:szCs w:val="18"/>
        </w:rPr>
      </w:pPr>
      <w:r w:rsidRPr="00E13C0F">
        <w:rPr>
          <w:b/>
          <w:sz w:val="18"/>
          <w:szCs w:val="18"/>
        </w:rPr>
        <w:t>Cláusula Décima Oitava:</w:t>
      </w:r>
    </w:p>
    <w:p w14:paraId="3A525954" w14:textId="61E869A4" w:rsidR="005E1824" w:rsidRDefault="00B67CD4" w:rsidP="00F05CCD">
      <w:pPr>
        <w:jc w:val="both"/>
        <w:rPr>
          <w:sz w:val="18"/>
          <w:szCs w:val="18"/>
        </w:rPr>
      </w:pPr>
      <w:r>
        <w:rPr>
          <w:b/>
          <w:bCs/>
          <w:sz w:val="18"/>
          <w:szCs w:val="18"/>
        </w:rPr>
        <w:t xml:space="preserve">18.0. </w:t>
      </w:r>
      <w:r w:rsidR="005E1824" w:rsidRPr="00E13C0F">
        <w:rPr>
          <w:sz w:val="18"/>
          <w:szCs w:val="18"/>
        </w:rPr>
        <w:t>Os recursos necessários à execução das obras e/ou serviços ora contratados correrão à conta da seguinte dotação orçamentária:</w:t>
      </w:r>
    </w:p>
    <w:p w14:paraId="52DFD929" w14:textId="77777777" w:rsidR="00B67CD4" w:rsidRPr="00E13C0F" w:rsidRDefault="00B67CD4" w:rsidP="00F05CCD">
      <w:pPr>
        <w:jc w:val="both"/>
        <w:rPr>
          <w:sz w:val="18"/>
          <w:szCs w:val="18"/>
        </w:rPr>
      </w:pPr>
    </w:p>
    <w:p w14:paraId="0439B21A" w14:textId="10C6E42B" w:rsidR="005E1824" w:rsidRPr="00E13C0F" w:rsidRDefault="005E1824" w:rsidP="00F05CCD">
      <w:pPr>
        <w:pStyle w:val="Recuodecorpodetexto3"/>
        <w:spacing w:after="0"/>
        <w:ind w:left="0"/>
        <w:rPr>
          <w:sz w:val="18"/>
          <w:szCs w:val="18"/>
        </w:rPr>
      </w:pPr>
      <w:r w:rsidRPr="00E13C0F">
        <w:rPr>
          <w:sz w:val="18"/>
          <w:szCs w:val="18"/>
        </w:rPr>
        <w:t>07.01</w:t>
      </w:r>
      <w:r w:rsidRPr="00E13C0F">
        <w:rPr>
          <w:sz w:val="18"/>
          <w:szCs w:val="18"/>
        </w:rPr>
        <w:tab/>
      </w:r>
      <w:r w:rsidRPr="00E13C0F">
        <w:rPr>
          <w:sz w:val="18"/>
          <w:szCs w:val="18"/>
        </w:rPr>
        <w:tab/>
        <w:t xml:space="preserve">        SECRETARIA MUNICIPAL DE OBRAS, </w:t>
      </w:r>
      <w:r w:rsidR="00B0704E" w:rsidRPr="00E13C0F">
        <w:rPr>
          <w:sz w:val="18"/>
          <w:szCs w:val="18"/>
        </w:rPr>
        <w:t>TRÂNSITO</w:t>
      </w:r>
      <w:r w:rsidRPr="00E13C0F">
        <w:rPr>
          <w:sz w:val="18"/>
          <w:szCs w:val="18"/>
        </w:rPr>
        <w:t xml:space="preserve"> E SANEAMENTO</w:t>
      </w:r>
    </w:p>
    <w:p w14:paraId="347246F8" w14:textId="77777777" w:rsidR="005E1824" w:rsidRPr="00E13C0F" w:rsidRDefault="005E1824" w:rsidP="00F05CCD">
      <w:pPr>
        <w:pStyle w:val="Recuodecorpodetexto3"/>
        <w:spacing w:after="0"/>
        <w:ind w:left="0"/>
        <w:rPr>
          <w:sz w:val="18"/>
          <w:szCs w:val="18"/>
        </w:rPr>
      </w:pPr>
      <w:r w:rsidRPr="00E13C0F">
        <w:rPr>
          <w:sz w:val="18"/>
          <w:szCs w:val="18"/>
        </w:rPr>
        <w:t>26.782.0750.1034</w:t>
      </w:r>
      <w:r w:rsidRPr="00E13C0F">
        <w:rPr>
          <w:sz w:val="18"/>
          <w:szCs w:val="18"/>
        </w:rPr>
        <w:tab/>
        <w:t xml:space="preserve">        CONSTRUÇÃO DA PONTE SOBRE O RIO CARREIRO ENTRE COTIPORÃ E DOIS LAJEADOS </w:t>
      </w:r>
    </w:p>
    <w:p w14:paraId="1F19626D" w14:textId="77777777" w:rsidR="005E1824" w:rsidRPr="00E13C0F" w:rsidRDefault="005E1824" w:rsidP="00F05CCD">
      <w:pPr>
        <w:pStyle w:val="Recuodecorpodetexto3"/>
        <w:spacing w:after="0"/>
        <w:ind w:left="0"/>
        <w:rPr>
          <w:sz w:val="18"/>
          <w:szCs w:val="18"/>
        </w:rPr>
      </w:pPr>
      <w:r w:rsidRPr="00E13C0F">
        <w:rPr>
          <w:sz w:val="18"/>
          <w:szCs w:val="18"/>
        </w:rPr>
        <w:t>4.4.9.0.510000000</w:t>
      </w:r>
      <w:r w:rsidRPr="00E13C0F">
        <w:rPr>
          <w:sz w:val="18"/>
          <w:szCs w:val="18"/>
        </w:rPr>
        <w:tab/>
        <w:t xml:space="preserve">        OBRAS E INSTALAÇÕES (FR 500/CO Nenhum Livre) 12580</w:t>
      </w:r>
    </w:p>
    <w:p w14:paraId="2BE1AA45" w14:textId="77777777" w:rsidR="005E1824" w:rsidRPr="00E13C0F" w:rsidRDefault="005E1824" w:rsidP="00F05CCD">
      <w:pPr>
        <w:pStyle w:val="Recuodecorpodetexto3"/>
        <w:spacing w:after="0"/>
        <w:ind w:left="0"/>
        <w:rPr>
          <w:sz w:val="18"/>
          <w:szCs w:val="18"/>
        </w:rPr>
      </w:pPr>
    </w:p>
    <w:p w14:paraId="0B4DD52A" w14:textId="77777777" w:rsidR="005E1824" w:rsidRPr="00E13C0F" w:rsidRDefault="005E1824" w:rsidP="00F05CCD">
      <w:pPr>
        <w:pStyle w:val="Ttulo2"/>
        <w:tabs>
          <w:tab w:val="left" w:pos="567"/>
          <w:tab w:val="left" w:pos="3544"/>
        </w:tabs>
        <w:spacing w:before="0" w:line="240" w:lineRule="auto"/>
        <w:rPr>
          <w:rFonts w:ascii="Times New Roman" w:hAnsi="Times New Roman"/>
          <w:b w:val="0"/>
          <w:i/>
          <w:sz w:val="18"/>
          <w:szCs w:val="18"/>
        </w:rPr>
      </w:pPr>
      <w:r w:rsidRPr="00E13C0F">
        <w:rPr>
          <w:rFonts w:ascii="Times New Roman" w:hAnsi="Times New Roman"/>
          <w:sz w:val="18"/>
          <w:szCs w:val="18"/>
        </w:rPr>
        <w:t>DO FORO</w:t>
      </w:r>
    </w:p>
    <w:p w14:paraId="43F7534C" w14:textId="77777777" w:rsidR="005E1824" w:rsidRPr="00E13C0F" w:rsidRDefault="005E1824" w:rsidP="00F05CCD">
      <w:pPr>
        <w:tabs>
          <w:tab w:val="left" w:pos="567"/>
          <w:tab w:val="left" w:pos="2268"/>
          <w:tab w:val="left" w:pos="3544"/>
        </w:tabs>
        <w:jc w:val="both"/>
        <w:rPr>
          <w:b/>
          <w:sz w:val="18"/>
          <w:szCs w:val="18"/>
        </w:rPr>
      </w:pPr>
      <w:r w:rsidRPr="00E13C0F">
        <w:rPr>
          <w:b/>
          <w:sz w:val="18"/>
          <w:szCs w:val="18"/>
        </w:rPr>
        <w:t>Cláusula Décima Nona:</w:t>
      </w:r>
    </w:p>
    <w:p w14:paraId="02435671" w14:textId="76DE1EB6" w:rsidR="005E1824" w:rsidRPr="00E13C0F" w:rsidRDefault="00B67CD4" w:rsidP="00F05CCD">
      <w:pPr>
        <w:tabs>
          <w:tab w:val="left" w:pos="288"/>
          <w:tab w:val="left" w:pos="1008"/>
          <w:tab w:val="left" w:pos="1728"/>
          <w:tab w:val="left" w:pos="2448"/>
          <w:tab w:val="left" w:pos="3168"/>
          <w:tab w:val="left" w:pos="3888"/>
          <w:tab w:val="left" w:pos="4608"/>
          <w:tab w:val="left" w:pos="5328"/>
          <w:tab w:val="left" w:pos="6048"/>
          <w:tab w:val="left" w:pos="6768"/>
        </w:tabs>
        <w:jc w:val="both"/>
        <w:rPr>
          <w:sz w:val="18"/>
          <w:szCs w:val="18"/>
        </w:rPr>
      </w:pPr>
      <w:r>
        <w:rPr>
          <w:b/>
          <w:bCs/>
          <w:sz w:val="18"/>
          <w:szCs w:val="18"/>
        </w:rPr>
        <w:t xml:space="preserve">19.0. </w:t>
      </w:r>
      <w:r w:rsidR="005E1824" w:rsidRPr="00E13C0F">
        <w:rPr>
          <w:sz w:val="18"/>
          <w:szCs w:val="18"/>
        </w:rPr>
        <w:t>As partes elegem o Foro da Comarca de Veranópolis/RS, com renúncia expressa de qualquer outro, por mais privilegiado que seja, para dirimir dúvidas porventura emergentes da presente contratação.</w:t>
      </w:r>
    </w:p>
    <w:p w14:paraId="6C57D9A1" w14:textId="77777777" w:rsidR="005E1824" w:rsidRPr="00E13C0F" w:rsidRDefault="005E1824" w:rsidP="00F05CCD">
      <w:pPr>
        <w:tabs>
          <w:tab w:val="left" w:pos="288"/>
          <w:tab w:val="left" w:pos="1008"/>
          <w:tab w:val="left" w:pos="1728"/>
          <w:tab w:val="left" w:pos="2448"/>
          <w:tab w:val="left" w:pos="3168"/>
          <w:tab w:val="left" w:pos="3888"/>
          <w:tab w:val="left" w:pos="4608"/>
          <w:tab w:val="left" w:pos="5328"/>
          <w:tab w:val="left" w:pos="6048"/>
          <w:tab w:val="left" w:pos="6768"/>
        </w:tabs>
        <w:jc w:val="both"/>
        <w:rPr>
          <w:sz w:val="18"/>
          <w:szCs w:val="18"/>
        </w:rPr>
      </w:pPr>
    </w:p>
    <w:p w14:paraId="0144F89F" w14:textId="77777777" w:rsidR="005E1824" w:rsidRPr="00E13C0F" w:rsidRDefault="005E1824" w:rsidP="00F05CCD">
      <w:pPr>
        <w:pStyle w:val="Ttulo2"/>
        <w:tabs>
          <w:tab w:val="left" w:pos="567"/>
          <w:tab w:val="left" w:pos="3544"/>
        </w:tabs>
        <w:spacing w:before="0" w:line="240" w:lineRule="auto"/>
        <w:rPr>
          <w:rFonts w:ascii="Times New Roman" w:hAnsi="Times New Roman"/>
          <w:sz w:val="18"/>
          <w:szCs w:val="18"/>
        </w:rPr>
      </w:pPr>
      <w:r w:rsidRPr="00E13C0F">
        <w:rPr>
          <w:rFonts w:ascii="Times New Roman" w:hAnsi="Times New Roman"/>
          <w:sz w:val="18"/>
          <w:szCs w:val="18"/>
        </w:rPr>
        <w:t xml:space="preserve"> DA PUBLICAÇÃO</w:t>
      </w:r>
    </w:p>
    <w:p w14:paraId="4E028B02" w14:textId="77777777" w:rsidR="005E1824" w:rsidRPr="00E13C0F" w:rsidRDefault="005E1824" w:rsidP="00F05CCD">
      <w:pPr>
        <w:tabs>
          <w:tab w:val="left" w:pos="567"/>
          <w:tab w:val="left" w:pos="2268"/>
          <w:tab w:val="left" w:pos="3544"/>
        </w:tabs>
        <w:jc w:val="both"/>
        <w:rPr>
          <w:b/>
          <w:sz w:val="18"/>
          <w:szCs w:val="18"/>
        </w:rPr>
      </w:pPr>
      <w:r w:rsidRPr="00E13C0F">
        <w:rPr>
          <w:b/>
          <w:sz w:val="18"/>
          <w:szCs w:val="18"/>
        </w:rPr>
        <w:t>Cláusula Vigésima:</w:t>
      </w:r>
    </w:p>
    <w:p w14:paraId="529B9BC0" w14:textId="2D423896" w:rsidR="005E1824" w:rsidRPr="00E13C0F" w:rsidRDefault="00B67CD4" w:rsidP="00F05CCD">
      <w:pPr>
        <w:jc w:val="both"/>
        <w:rPr>
          <w:sz w:val="18"/>
          <w:szCs w:val="18"/>
        </w:rPr>
      </w:pPr>
      <w:r>
        <w:rPr>
          <w:b/>
          <w:bCs/>
          <w:sz w:val="18"/>
          <w:szCs w:val="18"/>
        </w:rPr>
        <w:t xml:space="preserve">20.0. </w:t>
      </w:r>
      <w:r w:rsidR="005E1824" w:rsidRPr="00E13C0F">
        <w:rPr>
          <w:sz w:val="18"/>
          <w:szCs w:val="18"/>
        </w:rPr>
        <w:t>O CONTRATANTE promoverá a publicação do extrato deste instrumento na imprensa oficial do Município, na forma do Decreto Municipal nº 4.192/2023, além da divulgação no Portal Nacional de Contratações Públicas (PNCP), nos termos do art. 94 da Lei Federal nº 14.133/2021, às expensas da CONTRATADA.</w:t>
      </w:r>
    </w:p>
    <w:p w14:paraId="36B2F9C1" w14:textId="77777777" w:rsidR="005E1824" w:rsidRPr="00E13C0F" w:rsidRDefault="005E1824" w:rsidP="00F05CCD">
      <w:pPr>
        <w:jc w:val="both"/>
        <w:rPr>
          <w:sz w:val="18"/>
          <w:szCs w:val="18"/>
        </w:rPr>
      </w:pPr>
    </w:p>
    <w:p w14:paraId="0B243543" w14:textId="77777777" w:rsidR="005E1824" w:rsidRPr="00E13C0F" w:rsidRDefault="005E1824" w:rsidP="00F05CCD">
      <w:pPr>
        <w:pStyle w:val="Ttulo2"/>
        <w:tabs>
          <w:tab w:val="left" w:pos="567"/>
          <w:tab w:val="left" w:pos="3544"/>
        </w:tabs>
        <w:spacing w:before="0" w:line="240" w:lineRule="auto"/>
        <w:rPr>
          <w:rFonts w:ascii="Times New Roman" w:hAnsi="Times New Roman"/>
          <w:sz w:val="18"/>
          <w:szCs w:val="18"/>
        </w:rPr>
      </w:pPr>
      <w:r w:rsidRPr="00E13C0F">
        <w:rPr>
          <w:rFonts w:ascii="Times New Roman" w:hAnsi="Times New Roman"/>
          <w:sz w:val="18"/>
          <w:szCs w:val="18"/>
        </w:rPr>
        <w:t>DA FISCALIZAÇÃO FINANCEIRA E ORÇAMENTÁRIA</w:t>
      </w:r>
    </w:p>
    <w:p w14:paraId="071BFE25" w14:textId="77777777" w:rsidR="005E1824" w:rsidRPr="00E13C0F" w:rsidRDefault="005E1824" w:rsidP="00F05CCD">
      <w:pPr>
        <w:tabs>
          <w:tab w:val="left" w:pos="567"/>
          <w:tab w:val="left" w:pos="2268"/>
          <w:tab w:val="left" w:pos="3544"/>
        </w:tabs>
        <w:jc w:val="both"/>
        <w:rPr>
          <w:b/>
          <w:sz w:val="18"/>
          <w:szCs w:val="18"/>
        </w:rPr>
      </w:pPr>
      <w:r w:rsidRPr="00E13C0F">
        <w:rPr>
          <w:b/>
          <w:sz w:val="18"/>
          <w:szCs w:val="18"/>
        </w:rPr>
        <w:t>Cláusula Vigésima Primeira:</w:t>
      </w:r>
    </w:p>
    <w:p w14:paraId="57F18AC3" w14:textId="6021E5D6" w:rsidR="005E1824" w:rsidRPr="00E13C0F" w:rsidRDefault="00B67CD4" w:rsidP="00F05CCD">
      <w:pPr>
        <w:jc w:val="both"/>
        <w:rPr>
          <w:sz w:val="18"/>
          <w:szCs w:val="18"/>
        </w:rPr>
      </w:pPr>
      <w:r>
        <w:rPr>
          <w:b/>
          <w:bCs/>
          <w:sz w:val="18"/>
          <w:szCs w:val="18"/>
        </w:rPr>
        <w:t xml:space="preserve">21.0. </w:t>
      </w:r>
      <w:r w:rsidR="005E1824" w:rsidRPr="00E13C0F">
        <w:rPr>
          <w:sz w:val="18"/>
          <w:szCs w:val="18"/>
        </w:rPr>
        <w:t>O CONTRATANTE providenciará a remessa de cópias autênticas do presente instrumento ao Tribunal de Contas do Município na forma da legislação aplicável.</w:t>
      </w:r>
    </w:p>
    <w:p w14:paraId="686532F4" w14:textId="77777777" w:rsidR="005E1824" w:rsidRPr="00E13C0F" w:rsidRDefault="005E1824" w:rsidP="00F05CCD">
      <w:pPr>
        <w:jc w:val="both"/>
        <w:rPr>
          <w:sz w:val="18"/>
          <w:szCs w:val="18"/>
        </w:rPr>
      </w:pPr>
    </w:p>
    <w:p w14:paraId="0D60ABDC" w14:textId="77777777" w:rsidR="005E1824" w:rsidRPr="00E13C0F" w:rsidRDefault="005E1824" w:rsidP="00F05CCD">
      <w:pPr>
        <w:pStyle w:val="Ttulo2"/>
        <w:tabs>
          <w:tab w:val="left" w:pos="567"/>
          <w:tab w:val="left" w:pos="3544"/>
        </w:tabs>
        <w:spacing w:before="0" w:line="240" w:lineRule="auto"/>
        <w:rPr>
          <w:rFonts w:ascii="Times New Roman" w:hAnsi="Times New Roman"/>
          <w:sz w:val="18"/>
          <w:szCs w:val="18"/>
        </w:rPr>
      </w:pPr>
      <w:r w:rsidRPr="00E13C0F">
        <w:rPr>
          <w:rFonts w:ascii="Times New Roman" w:hAnsi="Times New Roman"/>
          <w:sz w:val="18"/>
          <w:szCs w:val="18"/>
        </w:rPr>
        <w:t>DAS DISPOSIÇÕES FINAIS</w:t>
      </w:r>
    </w:p>
    <w:p w14:paraId="50ADDC01" w14:textId="77777777" w:rsidR="005E1824" w:rsidRPr="00E13C0F" w:rsidRDefault="005E1824" w:rsidP="00F05CCD">
      <w:pPr>
        <w:tabs>
          <w:tab w:val="left" w:pos="567"/>
          <w:tab w:val="left" w:pos="2268"/>
          <w:tab w:val="left" w:pos="3544"/>
        </w:tabs>
        <w:jc w:val="both"/>
        <w:rPr>
          <w:b/>
          <w:sz w:val="18"/>
          <w:szCs w:val="18"/>
        </w:rPr>
      </w:pPr>
      <w:r w:rsidRPr="00E13C0F">
        <w:rPr>
          <w:b/>
          <w:sz w:val="18"/>
          <w:szCs w:val="18"/>
        </w:rPr>
        <w:t>Cláusula Vigésima Segunda:</w:t>
      </w:r>
    </w:p>
    <w:p w14:paraId="3772F944" w14:textId="614C6C8F" w:rsidR="005E1824" w:rsidRPr="00E13C0F" w:rsidRDefault="00B67CD4" w:rsidP="00F05CCD">
      <w:pPr>
        <w:jc w:val="both"/>
        <w:rPr>
          <w:sz w:val="18"/>
          <w:szCs w:val="18"/>
        </w:rPr>
      </w:pPr>
      <w:r>
        <w:rPr>
          <w:b/>
          <w:bCs/>
          <w:sz w:val="18"/>
          <w:szCs w:val="18"/>
        </w:rPr>
        <w:t xml:space="preserve">22.0. </w:t>
      </w:r>
      <w:r w:rsidR="005E1824" w:rsidRPr="00E13C0F">
        <w:rPr>
          <w:sz w:val="18"/>
          <w:szCs w:val="18"/>
        </w:rPr>
        <w:t>Fazem parte do presente contrato as prerrogativas constantes do art. 104 da Lei Federal nº 14.133/2021</w:t>
      </w:r>
      <w:r>
        <w:rPr>
          <w:sz w:val="18"/>
          <w:szCs w:val="18"/>
        </w:rPr>
        <w:t>;</w:t>
      </w:r>
    </w:p>
    <w:p w14:paraId="100B49B0" w14:textId="0AD3A1D7" w:rsidR="005E1824" w:rsidRPr="00E13C0F" w:rsidRDefault="00B67CD4" w:rsidP="00F05CCD">
      <w:pPr>
        <w:jc w:val="both"/>
        <w:rPr>
          <w:sz w:val="18"/>
          <w:szCs w:val="18"/>
        </w:rPr>
      </w:pPr>
      <w:r>
        <w:rPr>
          <w:b/>
          <w:bCs/>
          <w:sz w:val="18"/>
          <w:szCs w:val="18"/>
        </w:rPr>
        <w:t xml:space="preserve">22.1. </w:t>
      </w:r>
      <w:r w:rsidR="005E1824" w:rsidRPr="00E13C0F">
        <w:rPr>
          <w:sz w:val="18"/>
          <w:szCs w:val="18"/>
        </w:rPr>
        <w:t xml:space="preserve">Na contagem dos prazos, é excluído o dia de início e incluído o do vencimento, e considerar–se–ão os dias consecutivos, salvo disposição em contrário. Os prazos somente se iniciam e vencem </w:t>
      </w:r>
      <w:r w:rsidRPr="00E13C0F">
        <w:rPr>
          <w:sz w:val="18"/>
          <w:szCs w:val="18"/>
        </w:rPr>
        <w:t>em dias</w:t>
      </w:r>
      <w:r w:rsidR="005E1824" w:rsidRPr="00E13C0F">
        <w:rPr>
          <w:sz w:val="18"/>
          <w:szCs w:val="18"/>
        </w:rPr>
        <w:t xml:space="preserve"> de expediente no CONTRATANTE</w:t>
      </w:r>
      <w:r>
        <w:rPr>
          <w:sz w:val="18"/>
          <w:szCs w:val="18"/>
        </w:rPr>
        <w:t>;</w:t>
      </w:r>
    </w:p>
    <w:p w14:paraId="1C16A873" w14:textId="3E8509DA" w:rsidR="005E1824" w:rsidRPr="00E13C0F" w:rsidRDefault="00B67CD4" w:rsidP="00F05CCD">
      <w:pPr>
        <w:pStyle w:val="Corpodetexto3"/>
        <w:tabs>
          <w:tab w:val="left" w:pos="1843"/>
        </w:tabs>
        <w:spacing w:after="0"/>
        <w:jc w:val="both"/>
        <w:rPr>
          <w:sz w:val="18"/>
          <w:szCs w:val="18"/>
        </w:rPr>
      </w:pPr>
      <w:r>
        <w:rPr>
          <w:b/>
          <w:bCs/>
          <w:sz w:val="18"/>
          <w:szCs w:val="18"/>
        </w:rPr>
        <w:t xml:space="preserve">22.2. </w:t>
      </w:r>
      <w:r w:rsidR="005E1824" w:rsidRPr="00E13C0F">
        <w:rPr>
          <w:sz w:val="18"/>
          <w:szCs w:val="18"/>
        </w:rPr>
        <w:t xml:space="preserve">Estando assim certos e ajustados, firmam o presente instrumento particular exarado em duas vias de igual teor e forma, composto por </w:t>
      </w:r>
      <w:r>
        <w:rPr>
          <w:sz w:val="18"/>
          <w:szCs w:val="18"/>
        </w:rPr>
        <w:t>09</w:t>
      </w:r>
      <w:r w:rsidR="005E1824" w:rsidRPr="00E13C0F">
        <w:rPr>
          <w:sz w:val="18"/>
          <w:szCs w:val="18"/>
        </w:rPr>
        <w:t xml:space="preserve"> (</w:t>
      </w:r>
      <w:r>
        <w:rPr>
          <w:sz w:val="18"/>
          <w:szCs w:val="18"/>
        </w:rPr>
        <w:t>nove</w:t>
      </w:r>
      <w:r w:rsidR="005E1824" w:rsidRPr="00E13C0F">
        <w:rPr>
          <w:sz w:val="18"/>
          <w:szCs w:val="18"/>
        </w:rPr>
        <w:t>) laudas, assinadas pelas partes contratantes e pelas testemunhas abaixo nominadas, com o visto da Assessoria Jurídica do Município, para que seja bom, firme, valioso e surta seus efeitos legais.</w:t>
      </w:r>
    </w:p>
    <w:p w14:paraId="2C491081" w14:textId="77777777" w:rsidR="005E1824" w:rsidRPr="00E13C0F" w:rsidRDefault="005E1824" w:rsidP="00F05CCD">
      <w:pPr>
        <w:pStyle w:val="Corpodetexto3"/>
        <w:tabs>
          <w:tab w:val="left" w:pos="1843"/>
        </w:tabs>
        <w:spacing w:after="0"/>
        <w:jc w:val="both"/>
        <w:rPr>
          <w:sz w:val="18"/>
          <w:szCs w:val="18"/>
        </w:rPr>
      </w:pPr>
    </w:p>
    <w:p w14:paraId="0A0AFEB5" w14:textId="77777777" w:rsidR="005E1824" w:rsidRDefault="005E1824" w:rsidP="00F05CCD">
      <w:pPr>
        <w:tabs>
          <w:tab w:val="left" w:pos="0"/>
        </w:tabs>
        <w:jc w:val="right"/>
        <w:rPr>
          <w:sz w:val="18"/>
          <w:szCs w:val="18"/>
        </w:rPr>
      </w:pPr>
    </w:p>
    <w:p w14:paraId="409416C5" w14:textId="77777777" w:rsidR="00B67CD4" w:rsidRDefault="00B67CD4" w:rsidP="00F05CCD">
      <w:pPr>
        <w:tabs>
          <w:tab w:val="left" w:pos="0"/>
        </w:tabs>
        <w:jc w:val="right"/>
        <w:rPr>
          <w:sz w:val="18"/>
          <w:szCs w:val="18"/>
        </w:rPr>
      </w:pPr>
    </w:p>
    <w:p w14:paraId="36FE665E" w14:textId="77777777" w:rsidR="00B67CD4" w:rsidRDefault="00B67CD4" w:rsidP="00F05CCD">
      <w:pPr>
        <w:tabs>
          <w:tab w:val="left" w:pos="0"/>
        </w:tabs>
        <w:jc w:val="right"/>
        <w:rPr>
          <w:sz w:val="18"/>
          <w:szCs w:val="18"/>
        </w:rPr>
      </w:pPr>
    </w:p>
    <w:p w14:paraId="0A42BE73" w14:textId="77777777" w:rsidR="00B67CD4" w:rsidRDefault="00B67CD4" w:rsidP="00F05CCD">
      <w:pPr>
        <w:tabs>
          <w:tab w:val="left" w:pos="0"/>
        </w:tabs>
        <w:jc w:val="right"/>
        <w:rPr>
          <w:sz w:val="18"/>
          <w:szCs w:val="18"/>
        </w:rPr>
      </w:pPr>
    </w:p>
    <w:p w14:paraId="7FD530FC" w14:textId="77777777" w:rsidR="00B67CD4" w:rsidRDefault="00B67CD4" w:rsidP="00F05CCD">
      <w:pPr>
        <w:tabs>
          <w:tab w:val="left" w:pos="0"/>
        </w:tabs>
        <w:jc w:val="right"/>
        <w:rPr>
          <w:sz w:val="18"/>
          <w:szCs w:val="18"/>
        </w:rPr>
      </w:pPr>
    </w:p>
    <w:p w14:paraId="18539F04" w14:textId="77777777" w:rsidR="00B67CD4" w:rsidRDefault="00B67CD4" w:rsidP="00F05CCD">
      <w:pPr>
        <w:tabs>
          <w:tab w:val="left" w:pos="0"/>
        </w:tabs>
        <w:jc w:val="right"/>
        <w:rPr>
          <w:sz w:val="18"/>
          <w:szCs w:val="18"/>
        </w:rPr>
      </w:pPr>
    </w:p>
    <w:p w14:paraId="62CA676E" w14:textId="77777777" w:rsidR="00B67CD4" w:rsidRDefault="00B67CD4" w:rsidP="00F05CCD">
      <w:pPr>
        <w:tabs>
          <w:tab w:val="left" w:pos="0"/>
        </w:tabs>
        <w:jc w:val="right"/>
        <w:rPr>
          <w:sz w:val="18"/>
          <w:szCs w:val="18"/>
        </w:rPr>
      </w:pPr>
    </w:p>
    <w:p w14:paraId="2775A980" w14:textId="77777777" w:rsidR="00B67CD4" w:rsidRDefault="00B67CD4" w:rsidP="00F05CCD">
      <w:pPr>
        <w:tabs>
          <w:tab w:val="left" w:pos="0"/>
        </w:tabs>
        <w:jc w:val="right"/>
        <w:rPr>
          <w:sz w:val="18"/>
          <w:szCs w:val="18"/>
        </w:rPr>
      </w:pPr>
    </w:p>
    <w:p w14:paraId="23EBB89F" w14:textId="77777777" w:rsidR="00B67CD4" w:rsidRDefault="00B67CD4" w:rsidP="00F05CCD">
      <w:pPr>
        <w:tabs>
          <w:tab w:val="left" w:pos="0"/>
        </w:tabs>
        <w:jc w:val="right"/>
        <w:rPr>
          <w:sz w:val="18"/>
          <w:szCs w:val="18"/>
        </w:rPr>
      </w:pPr>
    </w:p>
    <w:p w14:paraId="67504D52" w14:textId="77777777" w:rsidR="00B67CD4" w:rsidRPr="00E13C0F" w:rsidRDefault="00B67CD4" w:rsidP="00F05CCD">
      <w:pPr>
        <w:tabs>
          <w:tab w:val="left" w:pos="0"/>
        </w:tabs>
        <w:jc w:val="right"/>
        <w:rPr>
          <w:sz w:val="18"/>
          <w:szCs w:val="18"/>
        </w:rPr>
      </w:pPr>
    </w:p>
    <w:p w14:paraId="62DA1110" w14:textId="050AE50C" w:rsidR="005E1824" w:rsidRPr="00E13C0F" w:rsidRDefault="005E1824" w:rsidP="00F05CCD">
      <w:pPr>
        <w:tabs>
          <w:tab w:val="left" w:pos="0"/>
        </w:tabs>
        <w:jc w:val="right"/>
        <w:rPr>
          <w:sz w:val="18"/>
          <w:szCs w:val="18"/>
        </w:rPr>
      </w:pPr>
      <w:r w:rsidRPr="00293DE5">
        <w:rPr>
          <w:sz w:val="18"/>
          <w:szCs w:val="18"/>
        </w:rPr>
        <w:lastRenderedPageBreak/>
        <w:t xml:space="preserve">Cotiporã, </w:t>
      </w:r>
      <w:r w:rsidR="00C94D74" w:rsidRPr="00293DE5">
        <w:rPr>
          <w:sz w:val="18"/>
          <w:szCs w:val="18"/>
        </w:rPr>
        <w:t>1</w:t>
      </w:r>
      <w:r w:rsidR="00293DE5">
        <w:rPr>
          <w:sz w:val="18"/>
          <w:szCs w:val="18"/>
        </w:rPr>
        <w:t>9</w:t>
      </w:r>
      <w:r w:rsidR="00C94D74" w:rsidRPr="00293DE5">
        <w:rPr>
          <w:sz w:val="18"/>
          <w:szCs w:val="18"/>
        </w:rPr>
        <w:t xml:space="preserve"> de junho de 2024</w:t>
      </w:r>
      <w:r w:rsidR="00293DE5">
        <w:rPr>
          <w:sz w:val="18"/>
          <w:szCs w:val="18"/>
        </w:rPr>
        <w:t>.</w:t>
      </w:r>
    </w:p>
    <w:p w14:paraId="036690BE" w14:textId="77777777" w:rsidR="00C94D74" w:rsidRPr="00E13C0F" w:rsidRDefault="00C94D74" w:rsidP="00F05CCD">
      <w:pPr>
        <w:tabs>
          <w:tab w:val="left" w:pos="0"/>
        </w:tabs>
        <w:jc w:val="right"/>
        <w:rPr>
          <w:sz w:val="18"/>
          <w:szCs w:val="18"/>
        </w:rPr>
      </w:pPr>
    </w:p>
    <w:p w14:paraId="6B0F19AD" w14:textId="77777777" w:rsidR="00C94D74" w:rsidRPr="00E13C0F" w:rsidRDefault="00C94D74" w:rsidP="00F05CCD">
      <w:pPr>
        <w:tabs>
          <w:tab w:val="left" w:pos="0"/>
        </w:tabs>
        <w:jc w:val="right"/>
        <w:rPr>
          <w:sz w:val="18"/>
          <w:szCs w:val="18"/>
        </w:rPr>
      </w:pPr>
    </w:p>
    <w:p w14:paraId="62CD6C33" w14:textId="77777777" w:rsidR="005E1824" w:rsidRDefault="005E1824" w:rsidP="00F05CCD">
      <w:pPr>
        <w:tabs>
          <w:tab w:val="left" w:pos="1843"/>
        </w:tabs>
        <w:rPr>
          <w:sz w:val="18"/>
          <w:szCs w:val="18"/>
        </w:rPr>
      </w:pPr>
    </w:p>
    <w:p w14:paraId="05062F28" w14:textId="77777777" w:rsidR="00B67CD4" w:rsidRDefault="00B67CD4" w:rsidP="00F05CCD">
      <w:pPr>
        <w:tabs>
          <w:tab w:val="left" w:pos="1843"/>
        </w:tabs>
        <w:rPr>
          <w:sz w:val="18"/>
          <w:szCs w:val="18"/>
        </w:rPr>
      </w:pPr>
    </w:p>
    <w:p w14:paraId="2FE766A9" w14:textId="77777777" w:rsidR="00B67CD4" w:rsidRDefault="00B67CD4" w:rsidP="00F05CCD">
      <w:pPr>
        <w:tabs>
          <w:tab w:val="left" w:pos="1843"/>
        </w:tabs>
        <w:rPr>
          <w:sz w:val="18"/>
          <w:szCs w:val="18"/>
        </w:rPr>
      </w:pPr>
    </w:p>
    <w:p w14:paraId="481FCE70" w14:textId="77777777" w:rsidR="00B67CD4" w:rsidRDefault="00B67CD4" w:rsidP="00F05CCD">
      <w:pPr>
        <w:tabs>
          <w:tab w:val="left" w:pos="1843"/>
        </w:tabs>
        <w:rPr>
          <w:sz w:val="18"/>
          <w:szCs w:val="18"/>
        </w:rPr>
      </w:pPr>
    </w:p>
    <w:p w14:paraId="27AC73FA" w14:textId="77777777" w:rsidR="00B67CD4" w:rsidRDefault="00B67CD4" w:rsidP="00F05CCD">
      <w:pPr>
        <w:tabs>
          <w:tab w:val="left" w:pos="1843"/>
        </w:tabs>
        <w:rPr>
          <w:sz w:val="18"/>
          <w:szCs w:val="18"/>
        </w:rPr>
      </w:pPr>
    </w:p>
    <w:p w14:paraId="36AC1650" w14:textId="77777777" w:rsidR="00B67CD4" w:rsidRPr="00E13C0F" w:rsidRDefault="00B67CD4" w:rsidP="00F05CCD">
      <w:pPr>
        <w:tabs>
          <w:tab w:val="left" w:pos="1843"/>
        </w:tabs>
        <w:rPr>
          <w:sz w:val="18"/>
          <w:szCs w:val="18"/>
        </w:rPr>
      </w:pPr>
    </w:p>
    <w:p w14:paraId="7DBCD51D" w14:textId="77777777" w:rsidR="005E1824" w:rsidRPr="00E13C0F" w:rsidRDefault="005E1824" w:rsidP="00F05CCD">
      <w:pPr>
        <w:tabs>
          <w:tab w:val="left" w:pos="1843"/>
        </w:tabs>
        <w:rPr>
          <w:sz w:val="18"/>
          <w:szCs w:val="18"/>
        </w:rPr>
      </w:pPr>
    </w:p>
    <w:p w14:paraId="5048ABA6" w14:textId="0AA2FA20" w:rsidR="005E1824" w:rsidRPr="00E13C0F" w:rsidRDefault="005E1824" w:rsidP="00F05CCD">
      <w:pPr>
        <w:tabs>
          <w:tab w:val="left" w:pos="1843"/>
        </w:tabs>
        <w:rPr>
          <w:sz w:val="18"/>
          <w:szCs w:val="18"/>
        </w:rPr>
      </w:pPr>
      <w:r w:rsidRPr="00E13C0F">
        <w:rPr>
          <w:sz w:val="18"/>
          <w:szCs w:val="18"/>
        </w:rPr>
        <w:t xml:space="preserve">CONTRATANTE – Município de Cotiporã                         </w:t>
      </w:r>
      <w:r w:rsidRPr="00E13C0F">
        <w:rPr>
          <w:sz w:val="18"/>
          <w:szCs w:val="18"/>
        </w:rPr>
        <w:tab/>
        <w:t>CONTRATADA</w:t>
      </w:r>
      <w:r w:rsidRPr="00E13C0F">
        <w:rPr>
          <w:b/>
          <w:sz w:val="18"/>
          <w:szCs w:val="18"/>
        </w:rPr>
        <w:t xml:space="preserve"> </w:t>
      </w:r>
      <w:r w:rsidR="00293DE5" w:rsidRPr="00E13C0F">
        <w:rPr>
          <w:b/>
          <w:sz w:val="18"/>
          <w:szCs w:val="18"/>
        </w:rPr>
        <w:t xml:space="preserve">– </w:t>
      </w:r>
      <w:r w:rsidR="00293DE5" w:rsidRPr="00E13C0F">
        <w:rPr>
          <w:b/>
          <w:color w:val="000000" w:themeColor="text1"/>
          <w:sz w:val="18"/>
          <w:szCs w:val="18"/>
        </w:rPr>
        <w:t>FONTANA</w:t>
      </w:r>
      <w:r w:rsidR="00C94D74" w:rsidRPr="00E13C0F">
        <w:rPr>
          <w:b/>
          <w:color w:val="000000" w:themeColor="text1"/>
          <w:sz w:val="18"/>
          <w:szCs w:val="18"/>
        </w:rPr>
        <w:t xml:space="preserve"> ENGENHARIA LTDA</w:t>
      </w:r>
    </w:p>
    <w:p w14:paraId="0EEDF1B9" w14:textId="5FC41273" w:rsidR="005E1824" w:rsidRPr="00E13C0F" w:rsidRDefault="00B67CD4" w:rsidP="00F05CCD">
      <w:pPr>
        <w:tabs>
          <w:tab w:val="left" w:pos="1843"/>
        </w:tabs>
        <w:jc w:val="both"/>
        <w:rPr>
          <w:b/>
          <w:sz w:val="18"/>
          <w:szCs w:val="18"/>
        </w:rPr>
      </w:pPr>
      <w:r>
        <w:rPr>
          <w:b/>
          <w:sz w:val="18"/>
          <w:szCs w:val="18"/>
        </w:rPr>
        <w:t xml:space="preserve">                 </w:t>
      </w:r>
      <w:r w:rsidR="005E1824" w:rsidRPr="00E13C0F">
        <w:rPr>
          <w:b/>
          <w:sz w:val="18"/>
          <w:szCs w:val="18"/>
        </w:rPr>
        <w:t>Ivelton Mateus Zardo</w:t>
      </w:r>
      <w:r w:rsidR="005E1824" w:rsidRPr="00E13C0F">
        <w:rPr>
          <w:b/>
          <w:sz w:val="18"/>
          <w:szCs w:val="18"/>
        </w:rPr>
        <w:tab/>
      </w:r>
      <w:r w:rsidR="005E1824" w:rsidRPr="00E13C0F">
        <w:rPr>
          <w:b/>
          <w:sz w:val="18"/>
          <w:szCs w:val="18"/>
        </w:rPr>
        <w:tab/>
      </w:r>
      <w:r w:rsidR="005E1824" w:rsidRPr="00E13C0F">
        <w:rPr>
          <w:b/>
          <w:sz w:val="18"/>
          <w:szCs w:val="18"/>
        </w:rPr>
        <w:tab/>
      </w:r>
      <w:r w:rsidR="005E1824" w:rsidRPr="00E13C0F">
        <w:rPr>
          <w:b/>
          <w:sz w:val="18"/>
          <w:szCs w:val="18"/>
        </w:rPr>
        <w:tab/>
      </w:r>
      <w:r w:rsidR="005E1824" w:rsidRPr="00E13C0F">
        <w:rPr>
          <w:b/>
          <w:sz w:val="18"/>
          <w:szCs w:val="18"/>
        </w:rPr>
        <w:tab/>
      </w:r>
      <w:r>
        <w:rPr>
          <w:b/>
          <w:sz w:val="18"/>
          <w:szCs w:val="18"/>
        </w:rPr>
        <w:t xml:space="preserve">                </w:t>
      </w:r>
      <w:r w:rsidR="00C94D74" w:rsidRPr="00E13C0F">
        <w:rPr>
          <w:b/>
          <w:bCs/>
          <w:color w:val="000000" w:themeColor="text1"/>
          <w:sz w:val="18"/>
          <w:szCs w:val="18"/>
        </w:rPr>
        <w:t>Lucas Brandt Ribeiro</w:t>
      </w:r>
      <w:r w:rsidR="005E1824" w:rsidRPr="00E13C0F">
        <w:rPr>
          <w:sz w:val="18"/>
          <w:szCs w:val="18"/>
        </w:rPr>
        <w:tab/>
      </w:r>
      <w:r w:rsidR="005E1824" w:rsidRPr="00E13C0F">
        <w:rPr>
          <w:b/>
          <w:sz w:val="18"/>
          <w:szCs w:val="18"/>
        </w:rPr>
        <w:t xml:space="preserve">                                 </w:t>
      </w:r>
    </w:p>
    <w:p w14:paraId="595F07B1" w14:textId="0004ADC8" w:rsidR="005E1824" w:rsidRPr="00E13C0F" w:rsidRDefault="00B67CD4" w:rsidP="00F05CCD">
      <w:pPr>
        <w:tabs>
          <w:tab w:val="left" w:pos="1843"/>
        </w:tabs>
        <w:jc w:val="both"/>
        <w:rPr>
          <w:sz w:val="18"/>
          <w:szCs w:val="18"/>
        </w:rPr>
      </w:pPr>
      <w:r>
        <w:rPr>
          <w:sz w:val="18"/>
          <w:szCs w:val="18"/>
        </w:rPr>
        <w:t xml:space="preserve">                             </w:t>
      </w:r>
      <w:r w:rsidR="005E1824" w:rsidRPr="00E13C0F">
        <w:rPr>
          <w:sz w:val="18"/>
          <w:szCs w:val="18"/>
        </w:rPr>
        <w:t>Prefeito</w:t>
      </w:r>
      <w:r w:rsidR="005E1824" w:rsidRPr="00E13C0F">
        <w:rPr>
          <w:sz w:val="18"/>
          <w:szCs w:val="18"/>
        </w:rPr>
        <w:tab/>
      </w:r>
      <w:r w:rsidR="005E1824" w:rsidRPr="00E13C0F">
        <w:rPr>
          <w:sz w:val="18"/>
          <w:szCs w:val="18"/>
        </w:rPr>
        <w:tab/>
      </w:r>
      <w:r w:rsidR="005E1824" w:rsidRPr="00E13C0F">
        <w:rPr>
          <w:sz w:val="18"/>
          <w:szCs w:val="18"/>
        </w:rPr>
        <w:tab/>
      </w:r>
      <w:r w:rsidR="005E1824" w:rsidRPr="00E13C0F">
        <w:rPr>
          <w:sz w:val="18"/>
          <w:szCs w:val="18"/>
        </w:rPr>
        <w:tab/>
        <w:t xml:space="preserve">                             </w:t>
      </w:r>
      <w:r>
        <w:rPr>
          <w:sz w:val="18"/>
          <w:szCs w:val="18"/>
        </w:rPr>
        <w:t xml:space="preserve">                     </w:t>
      </w:r>
      <w:r w:rsidR="005E1824" w:rsidRPr="00E13C0F">
        <w:rPr>
          <w:sz w:val="18"/>
          <w:szCs w:val="18"/>
        </w:rPr>
        <w:t xml:space="preserve">Sócio </w:t>
      </w:r>
      <w:r w:rsidR="00C94D74" w:rsidRPr="00E13C0F">
        <w:rPr>
          <w:sz w:val="18"/>
          <w:szCs w:val="18"/>
        </w:rPr>
        <w:t>Administrador</w:t>
      </w:r>
    </w:p>
    <w:p w14:paraId="2DB70810" w14:textId="6F183ED5" w:rsidR="005E1824" w:rsidRPr="00E13C0F" w:rsidRDefault="005E1824" w:rsidP="00F05CCD">
      <w:pPr>
        <w:tabs>
          <w:tab w:val="left" w:pos="1843"/>
        </w:tabs>
        <w:jc w:val="both"/>
        <w:rPr>
          <w:b/>
          <w:sz w:val="18"/>
          <w:szCs w:val="18"/>
        </w:rPr>
      </w:pPr>
    </w:p>
    <w:p w14:paraId="61BD23D4" w14:textId="77777777" w:rsidR="005E1824" w:rsidRPr="00E13C0F" w:rsidRDefault="005E1824" w:rsidP="00F05CCD">
      <w:pPr>
        <w:tabs>
          <w:tab w:val="left" w:pos="1843"/>
        </w:tabs>
        <w:jc w:val="both"/>
        <w:rPr>
          <w:b/>
          <w:sz w:val="18"/>
          <w:szCs w:val="18"/>
        </w:rPr>
      </w:pPr>
      <w:r w:rsidRPr="00E13C0F">
        <w:rPr>
          <w:sz w:val="18"/>
          <w:szCs w:val="18"/>
        </w:rPr>
        <w:tab/>
      </w:r>
      <w:r w:rsidRPr="00E13C0F">
        <w:rPr>
          <w:sz w:val="18"/>
          <w:szCs w:val="18"/>
        </w:rPr>
        <w:tab/>
      </w:r>
      <w:r w:rsidRPr="00E13C0F">
        <w:rPr>
          <w:sz w:val="18"/>
          <w:szCs w:val="18"/>
        </w:rPr>
        <w:tab/>
        <w:t xml:space="preserve">      </w:t>
      </w:r>
    </w:p>
    <w:p w14:paraId="301469F0" w14:textId="77777777" w:rsidR="005E1824" w:rsidRPr="00E13C0F" w:rsidRDefault="005E1824" w:rsidP="00F05CCD">
      <w:pPr>
        <w:tabs>
          <w:tab w:val="left" w:pos="1843"/>
        </w:tabs>
        <w:jc w:val="both"/>
        <w:rPr>
          <w:sz w:val="18"/>
          <w:szCs w:val="18"/>
        </w:rPr>
      </w:pPr>
      <w:r w:rsidRPr="00E13C0F">
        <w:rPr>
          <w:sz w:val="18"/>
          <w:szCs w:val="18"/>
          <w:u w:val="single"/>
        </w:rPr>
        <w:t>Testemunhas</w:t>
      </w:r>
      <w:r w:rsidRPr="00E13C0F">
        <w:rPr>
          <w:sz w:val="18"/>
          <w:szCs w:val="18"/>
        </w:rPr>
        <w:t>:</w:t>
      </w:r>
    </w:p>
    <w:p w14:paraId="1A30E193" w14:textId="77777777" w:rsidR="005E1824" w:rsidRPr="00E13C0F" w:rsidRDefault="005E1824" w:rsidP="00F05CCD">
      <w:pPr>
        <w:keepNext/>
        <w:outlineLvl w:val="3"/>
        <w:rPr>
          <w:b/>
          <w:sz w:val="18"/>
          <w:szCs w:val="18"/>
          <w:lang w:val="it-IT"/>
        </w:rPr>
      </w:pPr>
    </w:p>
    <w:p w14:paraId="604A7F85" w14:textId="77777777" w:rsidR="005E1824" w:rsidRDefault="005E1824" w:rsidP="00F05CCD">
      <w:pPr>
        <w:keepNext/>
        <w:outlineLvl w:val="3"/>
        <w:rPr>
          <w:b/>
          <w:sz w:val="18"/>
          <w:szCs w:val="18"/>
          <w:lang w:val="it-IT"/>
        </w:rPr>
      </w:pPr>
    </w:p>
    <w:p w14:paraId="0340D707" w14:textId="77777777" w:rsidR="00B67CD4" w:rsidRDefault="00B67CD4" w:rsidP="00F05CCD">
      <w:pPr>
        <w:keepNext/>
        <w:outlineLvl w:val="3"/>
        <w:rPr>
          <w:b/>
          <w:sz w:val="18"/>
          <w:szCs w:val="18"/>
          <w:lang w:val="it-IT"/>
        </w:rPr>
      </w:pPr>
    </w:p>
    <w:p w14:paraId="519D1B8D" w14:textId="77777777" w:rsidR="00B67CD4" w:rsidRDefault="00B67CD4" w:rsidP="00F05CCD">
      <w:pPr>
        <w:keepNext/>
        <w:outlineLvl w:val="3"/>
        <w:rPr>
          <w:b/>
          <w:sz w:val="18"/>
          <w:szCs w:val="18"/>
          <w:lang w:val="it-IT"/>
        </w:rPr>
      </w:pPr>
    </w:p>
    <w:p w14:paraId="39F52256" w14:textId="77777777" w:rsidR="00B67CD4" w:rsidRDefault="00B67CD4" w:rsidP="00F05CCD">
      <w:pPr>
        <w:keepNext/>
        <w:outlineLvl w:val="3"/>
        <w:rPr>
          <w:b/>
          <w:sz w:val="18"/>
          <w:szCs w:val="18"/>
          <w:lang w:val="it-IT"/>
        </w:rPr>
      </w:pPr>
    </w:p>
    <w:p w14:paraId="1DA7C236" w14:textId="77777777" w:rsidR="00B67CD4" w:rsidRDefault="00B67CD4" w:rsidP="00F05CCD">
      <w:pPr>
        <w:keepNext/>
        <w:outlineLvl w:val="3"/>
        <w:rPr>
          <w:b/>
          <w:sz w:val="18"/>
          <w:szCs w:val="18"/>
          <w:lang w:val="it-IT"/>
        </w:rPr>
      </w:pPr>
    </w:p>
    <w:p w14:paraId="69D98E11" w14:textId="77777777" w:rsidR="00B67CD4" w:rsidRPr="00E13C0F" w:rsidRDefault="00B67CD4" w:rsidP="00F05CCD">
      <w:pPr>
        <w:keepNext/>
        <w:outlineLvl w:val="3"/>
        <w:rPr>
          <w:b/>
          <w:sz w:val="18"/>
          <w:szCs w:val="18"/>
          <w:lang w:val="it-IT"/>
        </w:rPr>
      </w:pPr>
    </w:p>
    <w:p w14:paraId="250AF739" w14:textId="77777777" w:rsidR="005E1824" w:rsidRPr="00E13C0F" w:rsidRDefault="005E1824" w:rsidP="00F05CCD">
      <w:pPr>
        <w:keepNext/>
        <w:outlineLvl w:val="3"/>
        <w:rPr>
          <w:b/>
          <w:sz w:val="18"/>
          <w:szCs w:val="18"/>
          <w:lang w:val="it-IT"/>
        </w:rPr>
      </w:pPr>
    </w:p>
    <w:p w14:paraId="30BAFA62" w14:textId="1C890B7D" w:rsidR="005E1824" w:rsidRPr="00E13C0F" w:rsidRDefault="00B67CD4" w:rsidP="00F05CCD">
      <w:pPr>
        <w:keepNext/>
        <w:outlineLvl w:val="3"/>
        <w:rPr>
          <w:b/>
          <w:sz w:val="18"/>
          <w:szCs w:val="18"/>
          <w:lang w:val="it-IT"/>
        </w:rPr>
      </w:pPr>
      <w:r>
        <w:rPr>
          <w:b/>
          <w:sz w:val="18"/>
          <w:szCs w:val="18"/>
          <w:lang w:val="it-IT"/>
        </w:rPr>
        <w:t xml:space="preserve">          </w:t>
      </w:r>
      <w:r w:rsidR="005E1824" w:rsidRPr="00E13C0F">
        <w:rPr>
          <w:b/>
          <w:sz w:val="18"/>
          <w:szCs w:val="18"/>
          <w:lang w:val="it-IT"/>
        </w:rPr>
        <w:t>Valdir Falcade</w:t>
      </w:r>
      <w:r w:rsidR="005E1824" w:rsidRPr="00E13C0F">
        <w:rPr>
          <w:b/>
          <w:sz w:val="18"/>
          <w:szCs w:val="18"/>
          <w:lang w:val="it-IT"/>
        </w:rPr>
        <w:tab/>
        <w:t xml:space="preserve">                                 Lenita Zanovello Tomazi</w:t>
      </w:r>
      <w:r w:rsidR="005E1824" w:rsidRPr="00E13C0F">
        <w:rPr>
          <w:b/>
          <w:sz w:val="18"/>
          <w:szCs w:val="18"/>
          <w:lang w:val="it-IT"/>
        </w:rPr>
        <w:tab/>
        <w:t xml:space="preserve">           </w:t>
      </w:r>
      <w:r>
        <w:rPr>
          <w:b/>
          <w:sz w:val="18"/>
          <w:szCs w:val="18"/>
          <w:lang w:val="it-IT"/>
        </w:rPr>
        <w:t xml:space="preserve">                           </w:t>
      </w:r>
      <w:r w:rsidR="005E1824" w:rsidRPr="00E13C0F">
        <w:rPr>
          <w:b/>
          <w:bCs/>
          <w:sz w:val="18"/>
          <w:szCs w:val="18"/>
        </w:rPr>
        <w:t>Assessoria Jurídica do Município</w:t>
      </w:r>
    </w:p>
    <w:p w14:paraId="10244FAE" w14:textId="1B6D1F49" w:rsidR="005E1824" w:rsidRPr="00E13C0F" w:rsidRDefault="005E1824" w:rsidP="00F05CCD">
      <w:pPr>
        <w:rPr>
          <w:sz w:val="18"/>
          <w:szCs w:val="18"/>
        </w:rPr>
      </w:pPr>
      <w:r w:rsidRPr="00E13C0F">
        <w:rPr>
          <w:sz w:val="18"/>
          <w:szCs w:val="18"/>
        </w:rPr>
        <w:t>CPF/MF nº:</w:t>
      </w:r>
      <w:r w:rsidRPr="00E13C0F">
        <w:rPr>
          <w:iCs/>
          <w:sz w:val="18"/>
          <w:szCs w:val="18"/>
        </w:rPr>
        <w:t xml:space="preserve"> 592.179.520-87              </w:t>
      </w:r>
      <w:r w:rsidR="00B67CD4">
        <w:rPr>
          <w:iCs/>
          <w:sz w:val="18"/>
          <w:szCs w:val="18"/>
        </w:rPr>
        <w:t xml:space="preserve">                    </w:t>
      </w:r>
      <w:r w:rsidRPr="00E13C0F">
        <w:rPr>
          <w:sz w:val="18"/>
          <w:szCs w:val="18"/>
        </w:rPr>
        <w:t xml:space="preserve">CPF/MF nº 003.969.520-46                                       </w:t>
      </w:r>
      <w:r w:rsidR="00B67CD4">
        <w:rPr>
          <w:sz w:val="18"/>
          <w:szCs w:val="18"/>
        </w:rPr>
        <w:t xml:space="preserve">                    </w:t>
      </w:r>
      <w:r w:rsidRPr="00E13C0F">
        <w:rPr>
          <w:b/>
          <w:bCs/>
          <w:sz w:val="18"/>
          <w:szCs w:val="18"/>
        </w:rPr>
        <w:t xml:space="preserve"> de Cotiporã</w:t>
      </w:r>
    </w:p>
    <w:p w14:paraId="5C118407" w14:textId="77777777" w:rsidR="005E1824" w:rsidRPr="00E13C0F" w:rsidRDefault="005E1824" w:rsidP="00F05CCD">
      <w:pPr>
        <w:rPr>
          <w:sz w:val="18"/>
          <w:szCs w:val="18"/>
        </w:rPr>
      </w:pPr>
    </w:p>
    <w:p w14:paraId="2702D4C4" w14:textId="77777777" w:rsidR="005E1824" w:rsidRPr="00E13C0F" w:rsidRDefault="005E1824" w:rsidP="005E1824">
      <w:pPr>
        <w:rPr>
          <w:sz w:val="18"/>
          <w:szCs w:val="18"/>
        </w:rPr>
      </w:pPr>
    </w:p>
    <w:p w14:paraId="32A91CF9" w14:textId="77777777" w:rsidR="005E1824" w:rsidRPr="00E13C0F" w:rsidRDefault="005E1824" w:rsidP="005E1824">
      <w:pPr>
        <w:rPr>
          <w:sz w:val="18"/>
          <w:szCs w:val="18"/>
        </w:rPr>
      </w:pPr>
    </w:p>
    <w:p w14:paraId="1CC95806" w14:textId="77777777" w:rsidR="005E1824" w:rsidRPr="00E13C0F" w:rsidRDefault="005E1824" w:rsidP="005E1824">
      <w:pPr>
        <w:rPr>
          <w:sz w:val="18"/>
          <w:szCs w:val="18"/>
        </w:rPr>
      </w:pPr>
    </w:p>
    <w:p w14:paraId="7342904E" w14:textId="77777777" w:rsidR="005E1824" w:rsidRPr="00E13C0F" w:rsidRDefault="005E1824" w:rsidP="005E1824">
      <w:pPr>
        <w:rPr>
          <w:sz w:val="18"/>
          <w:szCs w:val="18"/>
        </w:rPr>
      </w:pPr>
    </w:p>
    <w:p w14:paraId="5BA6EE08" w14:textId="77777777" w:rsidR="005E1824" w:rsidRPr="00E13C0F" w:rsidRDefault="005E1824" w:rsidP="005E1824">
      <w:pPr>
        <w:rPr>
          <w:sz w:val="18"/>
          <w:szCs w:val="18"/>
        </w:rPr>
      </w:pPr>
    </w:p>
    <w:p w14:paraId="2E067FC0" w14:textId="77777777" w:rsidR="005E1824" w:rsidRPr="00E13C0F" w:rsidRDefault="005E1824" w:rsidP="005E1824">
      <w:pPr>
        <w:rPr>
          <w:sz w:val="18"/>
          <w:szCs w:val="18"/>
        </w:rPr>
      </w:pPr>
    </w:p>
    <w:p w14:paraId="4A5FB03B" w14:textId="72184DF3" w:rsidR="005E1824" w:rsidRPr="00E13C0F" w:rsidRDefault="005E1824" w:rsidP="005E1824">
      <w:pPr>
        <w:rPr>
          <w:sz w:val="18"/>
          <w:szCs w:val="18"/>
        </w:rPr>
      </w:pPr>
    </w:p>
    <w:p w14:paraId="53F8AC36" w14:textId="77777777" w:rsidR="005E1824" w:rsidRPr="00E13C0F" w:rsidRDefault="005E1824" w:rsidP="005E1824">
      <w:pPr>
        <w:rPr>
          <w:sz w:val="18"/>
          <w:szCs w:val="18"/>
        </w:rPr>
      </w:pPr>
    </w:p>
    <w:p w14:paraId="05F37939" w14:textId="77777777" w:rsidR="005E1824" w:rsidRPr="00E13C0F" w:rsidRDefault="005E1824" w:rsidP="005E1824">
      <w:pPr>
        <w:rPr>
          <w:sz w:val="18"/>
          <w:szCs w:val="18"/>
        </w:rPr>
      </w:pPr>
    </w:p>
    <w:p w14:paraId="687E3EDF" w14:textId="77777777" w:rsidR="005E1824" w:rsidRPr="00E13C0F" w:rsidRDefault="005E1824" w:rsidP="005E1824">
      <w:pPr>
        <w:rPr>
          <w:sz w:val="18"/>
          <w:szCs w:val="18"/>
        </w:rPr>
      </w:pPr>
    </w:p>
    <w:p w14:paraId="4E3ECF92" w14:textId="77777777" w:rsidR="005E1824" w:rsidRPr="00E13C0F" w:rsidRDefault="005E1824" w:rsidP="005E1824">
      <w:pPr>
        <w:rPr>
          <w:sz w:val="18"/>
          <w:szCs w:val="18"/>
        </w:rPr>
      </w:pPr>
    </w:p>
    <w:p w14:paraId="016A771F" w14:textId="2FC65925" w:rsidR="000A5DF0" w:rsidRPr="00E13C0F" w:rsidRDefault="000A5DF0" w:rsidP="005E1824">
      <w:pPr>
        <w:pStyle w:val="Ttulo4"/>
        <w:tabs>
          <w:tab w:val="left" w:pos="3544"/>
        </w:tabs>
        <w:spacing w:before="0"/>
        <w:jc w:val="center"/>
        <w:rPr>
          <w:rFonts w:ascii="Times New Roman" w:hAnsi="Times New Roman" w:cs="Times New Roman"/>
          <w:sz w:val="18"/>
          <w:szCs w:val="18"/>
        </w:rPr>
      </w:pPr>
    </w:p>
    <w:sectPr w:rsidR="000A5DF0" w:rsidRPr="00E13C0F" w:rsidSect="002A3060">
      <w:headerReference w:type="default" r:id="rId8"/>
      <w:footerReference w:type="default" r:id="rId9"/>
      <w:type w:val="continuous"/>
      <w:pgSz w:w="11906" w:h="16838"/>
      <w:pgMar w:top="720" w:right="849" w:bottom="720"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87C6A" w14:textId="77777777" w:rsidR="000B79F2" w:rsidRDefault="000B79F2" w:rsidP="00965D67">
      <w:r>
        <w:separator/>
      </w:r>
    </w:p>
  </w:endnote>
  <w:endnote w:type="continuationSeparator" w:id="0">
    <w:p w14:paraId="7A7FC14E" w14:textId="77777777" w:rsidR="000B79F2" w:rsidRDefault="000B79F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BC60DA" w:rsidRPr="00362E0E" w:rsidRDefault="00BC60D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BC60DA" w:rsidRPr="00362E0E" w:rsidRDefault="00000000" w:rsidP="00965D67">
    <w:pPr>
      <w:pStyle w:val="Rodap"/>
      <w:jc w:val="center"/>
      <w:rPr>
        <w:rFonts w:ascii="Arial Narrow" w:hAnsi="Arial Narrow" w:cs="Miriam Fixed"/>
        <w:sz w:val="18"/>
        <w:szCs w:val="18"/>
        <w:lang w:val="en-US"/>
      </w:rPr>
    </w:pPr>
    <w:hyperlink r:id="rId1" w:history="1">
      <w:r w:rsidR="000A5DF0" w:rsidRPr="008B68A2">
        <w:rPr>
          <w:rStyle w:val="Hyperlink"/>
          <w:rFonts w:ascii="Arial Narrow" w:hAnsi="Arial Narrow" w:cs="Miriam Fixed"/>
          <w:sz w:val="18"/>
          <w:szCs w:val="18"/>
          <w:lang w:val="en-US"/>
        </w:rPr>
        <w:t>www.cotipora.rs.gov.br</w:t>
      </w:r>
    </w:hyperlink>
    <w:r w:rsidR="000A5DF0">
      <w:rPr>
        <w:rFonts w:ascii="Arial Narrow" w:hAnsi="Arial Narrow" w:cs="Miriam Fixed"/>
        <w:sz w:val="18"/>
        <w:szCs w:val="18"/>
        <w:lang w:val="en-US"/>
      </w:rPr>
      <w:t xml:space="preserve"> </w:t>
    </w:r>
    <w:r w:rsidR="00BC60DA" w:rsidRPr="00362E0E">
      <w:rPr>
        <w:rFonts w:ascii="Arial Narrow" w:hAnsi="Arial Narrow" w:cs="Miriam Fixed"/>
        <w:sz w:val="18"/>
        <w:szCs w:val="18"/>
        <w:lang w:val="en-US"/>
      </w:rPr>
      <w:t xml:space="preserve"> - CEP: 95.335-000 – COTIPORÃ/RS</w:t>
    </w:r>
    <w:r w:rsidR="000A5DF0">
      <w:rPr>
        <w:rFonts w:ascii="Arial Narrow" w:hAnsi="Arial Narrow" w:cs="Miriam Fixed"/>
        <w:sz w:val="18"/>
        <w:szCs w:val="18"/>
        <w:lang w:val="en-US"/>
      </w:rPr>
      <w:t>.</w:t>
    </w:r>
  </w:p>
  <w:p w14:paraId="29EFF5A7" w14:textId="77777777" w:rsidR="00BC60DA" w:rsidRPr="0067203A" w:rsidRDefault="00BC60DA">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D9A0D" w14:textId="77777777" w:rsidR="000B79F2" w:rsidRDefault="000B79F2" w:rsidP="00965D67">
      <w:r>
        <w:separator/>
      </w:r>
    </w:p>
  </w:footnote>
  <w:footnote w:type="continuationSeparator" w:id="0">
    <w:p w14:paraId="198AE41D" w14:textId="77777777" w:rsidR="000B79F2" w:rsidRDefault="000B79F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51E2C" w14:textId="783A148B" w:rsidR="00BC60DA" w:rsidRPr="00540917" w:rsidRDefault="00CC1559" w:rsidP="000A5DF0">
    <w:pPr>
      <w:pStyle w:val="Cabealho"/>
    </w:pPr>
    <w:r>
      <w:rPr>
        <w:noProof/>
        <w:lang w:eastAsia="pt-BR"/>
      </w:rPr>
      <w:drawing>
        <wp:inline distT="0" distB="0" distL="0" distR="0" wp14:anchorId="7CC4CC5B" wp14:editId="124EE87F">
          <wp:extent cx="6073140" cy="1143000"/>
          <wp:effectExtent l="0" t="0" r="3810" b="0"/>
          <wp:docPr id="1944879342" name="Imagem 1944879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923" cy="1156698"/>
                  </a:xfrm>
                  <a:prstGeom prst="rect">
                    <a:avLst/>
                  </a:prstGeom>
                  <a:noFill/>
                </pic:spPr>
              </pic:pic>
            </a:graphicData>
          </a:graphic>
        </wp:inline>
      </w:drawing>
    </w:r>
    <w:r w:rsidR="007E5457">
      <w:rPr>
        <w:rFonts w:ascii="Verdana" w:hAnsi="Verdana" w:cs="Aharon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3A3A"/>
    <w:multiLevelType w:val="hybridMultilevel"/>
    <w:tmpl w:val="52C60594"/>
    <w:lvl w:ilvl="0" w:tplc="04160001">
      <w:start w:val="1"/>
      <w:numFmt w:val="bullet"/>
      <w:lvlText w:val=""/>
      <w:lvlJc w:val="left"/>
      <w:pPr>
        <w:ind w:left="1125" w:hanging="360"/>
      </w:pPr>
      <w:rPr>
        <w:rFonts w:ascii="Symbol" w:hAnsi="Symbol"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1" w15:restartNumberingAfterBreak="0">
    <w:nsid w:val="1A142025"/>
    <w:multiLevelType w:val="hybridMultilevel"/>
    <w:tmpl w:val="433CA3E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DB0568"/>
    <w:multiLevelType w:val="multilevel"/>
    <w:tmpl w:val="1B2CA946"/>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3"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 w15:restartNumberingAfterBreak="0">
    <w:nsid w:val="295903ED"/>
    <w:multiLevelType w:val="hybridMultilevel"/>
    <w:tmpl w:val="87B81C98"/>
    <w:lvl w:ilvl="0" w:tplc="5310FDDA">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2DC23799"/>
    <w:multiLevelType w:val="hybridMultilevel"/>
    <w:tmpl w:val="2BFA9F1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2EE95C4F"/>
    <w:multiLevelType w:val="hybridMultilevel"/>
    <w:tmpl w:val="29064954"/>
    <w:lvl w:ilvl="0" w:tplc="04160001">
      <w:start w:val="1"/>
      <w:numFmt w:val="bullet"/>
      <w:lvlText w:val=""/>
      <w:lvlJc w:val="left"/>
      <w:pPr>
        <w:ind w:left="1845" w:hanging="360"/>
      </w:pPr>
      <w:rPr>
        <w:rFonts w:ascii="Symbol" w:hAnsi="Symbol" w:hint="default"/>
      </w:rPr>
    </w:lvl>
    <w:lvl w:ilvl="1" w:tplc="04160003" w:tentative="1">
      <w:start w:val="1"/>
      <w:numFmt w:val="bullet"/>
      <w:lvlText w:val="o"/>
      <w:lvlJc w:val="left"/>
      <w:pPr>
        <w:ind w:left="2565" w:hanging="360"/>
      </w:pPr>
      <w:rPr>
        <w:rFonts w:ascii="Courier New" w:hAnsi="Courier New" w:cs="Courier New" w:hint="default"/>
      </w:rPr>
    </w:lvl>
    <w:lvl w:ilvl="2" w:tplc="04160005" w:tentative="1">
      <w:start w:val="1"/>
      <w:numFmt w:val="bullet"/>
      <w:lvlText w:val=""/>
      <w:lvlJc w:val="left"/>
      <w:pPr>
        <w:ind w:left="3285" w:hanging="360"/>
      </w:pPr>
      <w:rPr>
        <w:rFonts w:ascii="Wingdings" w:hAnsi="Wingdings" w:hint="default"/>
      </w:rPr>
    </w:lvl>
    <w:lvl w:ilvl="3" w:tplc="04160001" w:tentative="1">
      <w:start w:val="1"/>
      <w:numFmt w:val="bullet"/>
      <w:lvlText w:val=""/>
      <w:lvlJc w:val="left"/>
      <w:pPr>
        <w:ind w:left="4005" w:hanging="360"/>
      </w:pPr>
      <w:rPr>
        <w:rFonts w:ascii="Symbol" w:hAnsi="Symbol" w:hint="default"/>
      </w:rPr>
    </w:lvl>
    <w:lvl w:ilvl="4" w:tplc="04160003" w:tentative="1">
      <w:start w:val="1"/>
      <w:numFmt w:val="bullet"/>
      <w:lvlText w:val="o"/>
      <w:lvlJc w:val="left"/>
      <w:pPr>
        <w:ind w:left="4725" w:hanging="360"/>
      </w:pPr>
      <w:rPr>
        <w:rFonts w:ascii="Courier New" w:hAnsi="Courier New" w:cs="Courier New" w:hint="default"/>
      </w:rPr>
    </w:lvl>
    <w:lvl w:ilvl="5" w:tplc="04160005" w:tentative="1">
      <w:start w:val="1"/>
      <w:numFmt w:val="bullet"/>
      <w:lvlText w:val=""/>
      <w:lvlJc w:val="left"/>
      <w:pPr>
        <w:ind w:left="5445" w:hanging="360"/>
      </w:pPr>
      <w:rPr>
        <w:rFonts w:ascii="Wingdings" w:hAnsi="Wingdings" w:hint="default"/>
      </w:rPr>
    </w:lvl>
    <w:lvl w:ilvl="6" w:tplc="04160001" w:tentative="1">
      <w:start w:val="1"/>
      <w:numFmt w:val="bullet"/>
      <w:lvlText w:val=""/>
      <w:lvlJc w:val="left"/>
      <w:pPr>
        <w:ind w:left="6165" w:hanging="360"/>
      </w:pPr>
      <w:rPr>
        <w:rFonts w:ascii="Symbol" w:hAnsi="Symbol" w:hint="default"/>
      </w:rPr>
    </w:lvl>
    <w:lvl w:ilvl="7" w:tplc="04160003" w:tentative="1">
      <w:start w:val="1"/>
      <w:numFmt w:val="bullet"/>
      <w:lvlText w:val="o"/>
      <w:lvlJc w:val="left"/>
      <w:pPr>
        <w:ind w:left="6885" w:hanging="360"/>
      </w:pPr>
      <w:rPr>
        <w:rFonts w:ascii="Courier New" w:hAnsi="Courier New" w:cs="Courier New" w:hint="default"/>
      </w:rPr>
    </w:lvl>
    <w:lvl w:ilvl="8" w:tplc="04160005" w:tentative="1">
      <w:start w:val="1"/>
      <w:numFmt w:val="bullet"/>
      <w:lvlText w:val=""/>
      <w:lvlJc w:val="left"/>
      <w:pPr>
        <w:ind w:left="7605" w:hanging="360"/>
      </w:pPr>
      <w:rPr>
        <w:rFonts w:ascii="Wingdings" w:hAnsi="Wingdings" w:hint="default"/>
      </w:rPr>
    </w:lvl>
  </w:abstractNum>
  <w:abstractNum w:abstractNumId="7" w15:restartNumberingAfterBreak="0">
    <w:nsid w:val="31386C12"/>
    <w:multiLevelType w:val="multilevel"/>
    <w:tmpl w:val="6264FB3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2A43FBA"/>
    <w:multiLevelType w:val="multilevel"/>
    <w:tmpl w:val="F8825CF2"/>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9" w15:restartNumberingAfterBreak="0">
    <w:nsid w:val="5EA6494D"/>
    <w:multiLevelType w:val="multilevel"/>
    <w:tmpl w:val="97AA0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8EE31AF"/>
    <w:multiLevelType w:val="hybridMultilevel"/>
    <w:tmpl w:val="4A08A9E8"/>
    <w:lvl w:ilvl="0" w:tplc="04160001">
      <w:start w:val="1"/>
      <w:numFmt w:val="bullet"/>
      <w:lvlText w:val=""/>
      <w:lvlJc w:val="left"/>
      <w:pPr>
        <w:ind w:left="1125" w:hanging="360"/>
      </w:pPr>
      <w:rPr>
        <w:rFonts w:ascii="Symbol" w:hAnsi="Symbol"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11" w15:restartNumberingAfterBreak="0">
    <w:nsid w:val="6BAF675B"/>
    <w:multiLevelType w:val="multilevel"/>
    <w:tmpl w:val="379A5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982433F"/>
    <w:multiLevelType w:val="hybridMultilevel"/>
    <w:tmpl w:val="FE46572E"/>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90637539">
    <w:abstractNumId w:val="3"/>
  </w:num>
  <w:num w:numId="2" w16cid:durableId="662927434">
    <w:abstractNumId w:val="7"/>
  </w:num>
  <w:num w:numId="3" w16cid:durableId="786654335">
    <w:abstractNumId w:val="1"/>
  </w:num>
  <w:num w:numId="4" w16cid:durableId="1640917193">
    <w:abstractNumId w:val="4"/>
  </w:num>
  <w:num w:numId="5" w16cid:durableId="1870218564">
    <w:abstractNumId w:val="12"/>
  </w:num>
  <w:num w:numId="6" w16cid:durableId="739905136">
    <w:abstractNumId w:val="0"/>
  </w:num>
  <w:num w:numId="7" w16cid:durableId="1134835766">
    <w:abstractNumId w:val="2"/>
  </w:num>
  <w:num w:numId="8" w16cid:durableId="443774078">
    <w:abstractNumId w:val="10"/>
  </w:num>
  <w:num w:numId="9" w16cid:durableId="585965262">
    <w:abstractNumId w:val="9"/>
  </w:num>
  <w:num w:numId="10" w16cid:durableId="1046489445">
    <w:abstractNumId w:val="11"/>
  </w:num>
  <w:num w:numId="11" w16cid:durableId="529689657">
    <w:abstractNumId w:val="8"/>
  </w:num>
  <w:num w:numId="12" w16cid:durableId="1321888432">
    <w:abstractNumId w:val="5"/>
  </w:num>
  <w:num w:numId="13" w16cid:durableId="1644577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655"/>
    <w:rsid w:val="00012E8D"/>
    <w:rsid w:val="00015BA9"/>
    <w:rsid w:val="0003367E"/>
    <w:rsid w:val="00034AE6"/>
    <w:rsid w:val="0003643E"/>
    <w:rsid w:val="000376AD"/>
    <w:rsid w:val="00042173"/>
    <w:rsid w:val="000434F2"/>
    <w:rsid w:val="00043F17"/>
    <w:rsid w:val="00045323"/>
    <w:rsid w:val="0005343A"/>
    <w:rsid w:val="00061189"/>
    <w:rsid w:val="00061E4B"/>
    <w:rsid w:val="00070507"/>
    <w:rsid w:val="00071886"/>
    <w:rsid w:val="0007191A"/>
    <w:rsid w:val="0007559C"/>
    <w:rsid w:val="00080B64"/>
    <w:rsid w:val="0008465D"/>
    <w:rsid w:val="000928DB"/>
    <w:rsid w:val="00096B72"/>
    <w:rsid w:val="000A5DF0"/>
    <w:rsid w:val="000B1E09"/>
    <w:rsid w:val="000B79F2"/>
    <w:rsid w:val="000C0A9E"/>
    <w:rsid w:val="000C211E"/>
    <w:rsid w:val="000C68A2"/>
    <w:rsid w:val="000C6C56"/>
    <w:rsid w:val="000C78C7"/>
    <w:rsid w:val="000D2671"/>
    <w:rsid w:val="000D318E"/>
    <w:rsid w:val="000E4322"/>
    <w:rsid w:val="000E5D3A"/>
    <w:rsid w:val="000E6004"/>
    <w:rsid w:val="000F5BB0"/>
    <w:rsid w:val="00111B31"/>
    <w:rsid w:val="001211C7"/>
    <w:rsid w:val="00122FA4"/>
    <w:rsid w:val="00123BD0"/>
    <w:rsid w:val="0012624A"/>
    <w:rsid w:val="00134260"/>
    <w:rsid w:val="00135452"/>
    <w:rsid w:val="00144717"/>
    <w:rsid w:val="00146F4F"/>
    <w:rsid w:val="00160C45"/>
    <w:rsid w:val="00161DBE"/>
    <w:rsid w:val="00165803"/>
    <w:rsid w:val="00175043"/>
    <w:rsid w:val="00176E74"/>
    <w:rsid w:val="00180F2F"/>
    <w:rsid w:val="001871DA"/>
    <w:rsid w:val="0019010D"/>
    <w:rsid w:val="0019230E"/>
    <w:rsid w:val="00193B7A"/>
    <w:rsid w:val="001A2B52"/>
    <w:rsid w:val="001A54E5"/>
    <w:rsid w:val="001C732F"/>
    <w:rsid w:val="001D4354"/>
    <w:rsid w:val="001D66B9"/>
    <w:rsid w:val="001D79DF"/>
    <w:rsid w:val="001E1672"/>
    <w:rsid w:val="001E1917"/>
    <w:rsid w:val="001E6B52"/>
    <w:rsid w:val="001E796C"/>
    <w:rsid w:val="00201FA6"/>
    <w:rsid w:val="002219BB"/>
    <w:rsid w:val="002223B9"/>
    <w:rsid w:val="002233F5"/>
    <w:rsid w:val="0023218B"/>
    <w:rsid w:val="002327E9"/>
    <w:rsid w:val="00242A87"/>
    <w:rsid w:val="002509F4"/>
    <w:rsid w:val="00256F0B"/>
    <w:rsid w:val="00261B06"/>
    <w:rsid w:val="00262171"/>
    <w:rsid w:val="002706CF"/>
    <w:rsid w:val="002728A9"/>
    <w:rsid w:val="00275ABF"/>
    <w:rsid w:val="0027758E"/>
    <w:rsid w:val="00281598"/>
    <w:rsid w:val="002820DF"/>
    <w:rsid w:val="00283962"/>
    <w:rsid w:val="00287A37"/>
    <w:rsid w:val="00287C7B"/>
    <w:rsid w:val="00290A50"/>
    <w:rsid w:val="0029120A"/>
    <w:rsid w:val="00291DC6"/>
    <w:rsid w:val="00293DE5"/>
    <w:rsid w:val="0029536D"/>
    <w:rsid w:val="002A1C13"/>
    <w:rsid w:val="002A2994"/>
    <w:rsid w:val="002A2DDD"/>
    <w:rsid w:val="002A3060"/>
    <w:rsid w:val="002B4451"/>
    <w:rsid w:val="002B49FA"/>
    <w:rsid w:val="002B6314"/>
    <w:rsid w:val="002C1441"/>
    <w:rsid w:val="002C29F8"/>
    <w:rsid w:val="002C4F94"/>
    <w:rsid w:val="002C67C6"/>
    <w:rsid w:val="002D1475"/>
    <w:rsid w:val="002D148B"/>
    <w:rsid w:val="002D51D8"/>
    <w:rsid w:val="002D6A1E"/>
    <w:rsid w:val="002D6B3E"/>
    <w:rsid w:val="002D7B73"/>
    <w:rsid w:val="002E46BC"/>
    <w:rsid w:val="002F399D"/>
    <w:rsid w:val="002F622E"/>
    <w:rsid w:val="0030299B"/>
    <w:rsid w:val="0030340E"/>
    <w:rsid w:val="00306570"/>
    <w:rsid w:val="003069F1"/>
    <w:rsid w:val="00311DF2"/>
    <w:rsid w:val="00311DF6"/>
    <w:rsid w:val="00311ED2"/>
    <w:rsid w:val="00332123"/>
    <w:rsid w:val="003322F5"/>
    <w:rsid w:val="00333849"/>
    <w:rsid w:val="00347B53"/>
    <w:rsid w:val="003542A4"/>
    <w:rsid w:val="00354FF3"/>
    <w:rsid w:val="0035536A"/>
    <w:rsid w:val="00355CDA"/>
    <w:rsid w:val="00362E0E"/>
    <w:rsid w:val="00370A53"/>
    <w:rsid w:val="00374D83"/>
    <w:rsid w:val="003778E3"/>
    <w:rsid w:val="00390D68"/>
    <w:rsid w:val="0039124B"/>
    <w:rsid w:val="00393654"/>
    <w:rsid w:val="00395380"/>
    <w:rsid w:val="003A075A"/>
    <w:rsid w:val="003A3903"/>
    <w:rsid w:val="003A5F1A"/>
    <w:rsid w:val="003B1E24"/>
    <w:rsid w:val="003C2A24"/>
    <w:rsid w:val="003C4477"/>
    <w:rsid w:val="003C7E7B"/>
    <w:rsid w:val="003D005B"/>
    <w:rsid w:val="003D4E85"/>
    <w:rsid w:val="003E7394"/>
    <w:rsid w:val="003F12EE"/>
    <w:rsid w:val="003F43FD"/>
    <w:rsid w:val="004008C6"/>
    <w:rsid w:val="00403AA8"/>
    <w:rsid w:val="00405D61"/>
    <w:rsid w:val="004124A8"/>
    <w:rsid w:val="004128F6"/>
    <w:rsid w:val="00427C55"/>
    <w:rsid w:val="004304B4"/>
    <w:rsid w:val="00432890"/>
    <w:rsid w:val="004344E2"/>
    <w:rsid w:val="004428D8"/>
    <w:rsid w:val="004438C6"/>
    <w:rsid w:val="00447C23"/>
    <w:rsid w:val="004535C4"/>
    <w:rsid w:val="00454C29"/>
    <w:rsid w:val="00470B8B"/>
    <w:rsid w:val="00483BA1"/>
    <w:rsid w:val="00484689"/>
    <w:rsid w:val="004978AB"/>
    <w:rsid w:val="004D2D3D"/>
    <w:rsid w:val="004D4704"/>
    <w:rsid w:val="004D4E40"/>
    <w:rsid w:val="004E20F4"/>
    <w:rsid w:val="004E4687"/>
    <w:rsid w:val="004F25DB"/>
    <w:rsid w:val="004F4567"/>
    <w:rsid w:val="004F4DE0"/>
    <w:rsid w:val="00501158"/>
    <w:rsid w:val="005025C8"/>
    <w:rsid w:val="00505206"/>
    <w:rsid w:val="00507254"/>
    <w:rsid w:val="00522398"/>
    <w:rsid w:val="005253EF"/>
    <w:rsid w:val="0053008B"/>
    <w:rsid w:val="00535013"/>
    <w:rsid w:val="00536469"/>
    <w:rsid w:val="00537F0A"/>
    <w:rsid w:val="00540917"/>
    <w:rsid w:val="005445DD"/>
    <w:rsid w:val="00557F8F"/>
    <w:rsid w:val="0056130E"/>
    <w:rsid w:val="005705D7"/>
    <w:rsid w:val="00570928"/>
    <w:rsid w:val="00572DBC"/>
    <w:rsid w:val="00575853"/>
    <w:rsid w:val="005806AE"/>
    <w:rsid w:val="00581898"/>
    <w:rsid w:val="00591BCF"/>
    <w:rsid w:val="00594CD4"/>
    <w:rsid w:val="00594E4E"/>
    <w:rsid w:val="005952A4"/>
    <w:rsid w:val="00595C58"/>
    <w:rsid w:val="005969CC"/>
    <w:rsid w:val="005975FF"/>
    <w:rsid w:val="005A005C"/>
    <w:rsid w:val="005A04F5"/>
    <w:rsid w:val="005B1E02"/>
    <w:rsid w:val="005B75D0"/>
    <w:rsid w:val="005C659F"/>
    <w:rsid w:val="005D7D52"/>
    <w:rsid w:val="005E1223"/>
    <w:rsid w:val="005E1824"/>
    <w:rsid w:val="005E2A61"/>
    <w:rsid w:val="005F3DDD"/>
    <w:rsid w:val="005F7A77"/>
    <w:rsid w:val="00603878"/>
    <w:rsid w:val="00607449"/>
    <w:rsid w:val="00613A17"/>
    <w:rsid w:val="0061644C"/>
    <w:rsid w:val="006167B2"/>
    <w:rsid w:val="006264BF"/>
    <w:rsid w:val="006313DD"/>
    <w:rsid w:val="00632A01"/>
    <w:rsid w:val="00634FA5"/>
    <w:rsid w:val="00637E57"/>
    <w:rsid w:val="00640269"/>
    <w:rsid w:val="00644AC5"/>
    <w:rsid w:val="00645899"/>
    <w:rsid w:val="00650BCD"/>
    <w:rsid w:val="00652916"/>
    <w:rsid w:val="0065531D"/>
    <w:rsid w:val="00662227"/>
    <w:rsid w:val="00671A7D"/>
    <w:rsid w:val="0067203A"/>
    <w:rsid w:val="0067264C"/>
    <w:rsid w:val="00673FFD"/>
    <w:rsid w:val="00674C00"/>
    <w:rsid w:val="00681991"/>
    <w:rsid w:val="006A1B1A"/>
    <w:rsid w:val="006B0657"/>
    <w:rsid w:val="006B5F22"/>
    <w:rsid w:val="006C0725"/>
    <w:rsid w:val="006C2D1A"/>
    <w:rsid w:val="006C33D7"/>
    <w:rsid w:val="006C55C1"/>
    <w:rsid w:val="006C68E5"/>
    <w:rsid w:val="006C719B"/>
    <w:rsid w:val="006D4DEC"/>
    <w:rsid w:val="006D7204"/>
    <w:rsid w:val="006E4672"/>
    <w:rsid w:val="006E5A08"/>
    <w:rsid w:val="006F059F"/>
    <w:rsid w:val="006F2799"/>
    <w:rsid w:val="00702E4C"/>
    <w:rsid w:val="007070AD"/>
    <w:rsid w:val="00716D47"/>
    <w:rsid w:val="00721944"/>
    <w:rsid w:val="00747B68"/>
    <w:rsid w:val="007504C1"/>
    <w:rsid w:val="00750A06"/>
    <w:rsid w:val="0075343A"/>
    <w:rsid w:val="00755024"/>
    <w:rsid w:val="00755273"/>
    <w:rsid w:val="00760E8D"/>
    <w:rsid w:val="00762B69"/>
    <w:rsid w:val="007649D5"/>
    <w:rsid w:val="00773A87"/>
    <w:rsid w:val="00774FC4"/>
    <w:rsid w:val="00782586"/>
    <w:rsid w:val="00783424"/>
    <w:rsid w:val="007A2AA2"/>
    <w:rsid w:val="007B16D2"/>
    <w:rsid w:val="007B5CA4"/>
    <w:rsid w:val="007B78C9"/>
    <w:rsid w:val="007C160D"/>
    <w:rsid w:val="007C1E85"/>
    <w:rsid w:val="007D1788"/>
    <w:rsid w:val="007D25ED"/>
    <w:rsid w:val="007D62E9"/>
    <w:rsid w:val="007E0A6C"/>
    <w:rsid w:val="007E182C"/>
    <w:rsid w:val="007E4645"/>
    <w:rsid w:val="007E5457"/>
    <w:rsid w:val="007F05E3"/>
    <w:rsid w:val="007F2EC9"/>
    <w:rsid w:val="00811EAA"/>
    <w:rsid w:val="00816E10"/>
    <w:rsid w:val="008173B3"/>
    <w:rsid w:val="00832777"/>
    <w:rsid w:val="00834335"/>
    <w:rsid w:val="00835290"/>
    <w:rsid w:val="0083640C"/>
    <w:rsid w:val="0084175A"/>
    <w:rsid w:val="00844C26"/>
    <w:rsid w:val="00847784"/>
    <w:rsid w:val="0085158A"/>
    <w:rsid w:val="008515B3"/>
    <w:rsid w:val="0085196A"/>
    <w:rsid w:val="00856225"/>
    <w:rsid w:val="00865DC0"/>
    <w:rsid w:val="00867C9B"/>
    <w:rsid w:val="00872CD6"/>
    <w:rsid w:val="00875472"/>
    <w:rsid w:val="00877121"/>
    <w:rsid w:val="008821DC"/>
    <w:rsid w:val="008904B9"/>
    <w:rsid w:val="00890A65"/>
    <w:rsid w:val="00892162"/>
    <w:rsid w:val="008931A3"/>
    <w:rsid w:val="00897A59"/>
    <w:rsid w:val="008A4E34"/>
    <w:rsid w:val="008B09FF"/>
    <w:rsid w:val="008B2892"/>
    <w:rsid w:val="008B383E"/>
    <w:rsid w:val="008B455D"/>
    <w:rsid w:val="008B779E"/>
    <w:rsid w:val="008B7D21"/>
    <w:rsid w:val="008C6967"/>
    <w:rsid w:val="008D379A"/>
    <w:rsid w:val="008E2B98"/>
    <w:rsid w:val="008E7B83"/>
    <w:rsid w:val="0090279C"/>
    <w:rsid w:val="0090486F"/>
    <w:rsid w:val="0090523A"/>
    <w:rsid w:val="00907569"/>
    <w:rsid w:val="00910E16"/>
    <w:rsid w:val="00911283"/>
    <w:rsid w:val="00924AE9"/>
    <w:rsid w:val="00934585"/>
    <w:rsid w:val="00934B3D"/>
    <w:rsid w:val="00937630"/>
    <w:rsid w:val="009509FD"/>
    <w:rsid w:val="00954478"/>
    <w:rsid w:val="0095584C"/>
    <w:rsid w:val="009568AF"/>
    <w:rsid w:val="00963F1B"/>
    <w:rsid w:val="00965D67"/>
    <w:rsid w:val="009676BA"/>
    <w:rsid w:val="00967DEB"/>
    <w:rsid w:val="0097055E"/>
    <w:rsid w:val="0097691D"/>
    <w:rsid w:val="009872B0"/>
    <w:rsid w:val="0099016F"/>
    <w:rsid w:val="009902CB"/>
    <w:rsid w:val="0099160A"/>
    <w:rsid w:val="00994FB8"/>
    <w:rsid w:val="009A5614"/>
    <w:rsid w:val="009A7B99"/>
    <w:rsid w:val="009B750F"/>
    <w:rsid w:val="009C1B34"/>
    <w:rsid w:val="009C4933"/>
    <w:rsid w:val="009D21F9"/>
    <w:rsid w:val="009D63DF"/>
    <w:rsid w:val="009E1E8D"/>
    <w:rsid w:val="009E4473"/>
    <w:rsid w:val="009F25C8"/>
    <w:rsid w:val="00A005AC"/>
    <w:rsid w:val="00A10A54"/>
    <w:rsid w:val="00A1703B"/>
    <w:rsid w:val="00A2079B"/>
    <w:rsid w:val="00A27556"/>
    <w:rsid w:val="00A32287"/>
    <w:rsid w:val="00A327AE"/>
    <w:rsid w:val="00A35207"/>
    <w:rsid w:val="00A475D4"/>
    <w:rsid w:val="00A67E42"/>
    <w:rsid w:val="00A712F2"/>
    <w:rsid w:val="00A731E1"/>
    <w:rsid w:val="00A83DC1"/>
    <w:rsid w:val="00A863A2"/>
    <w:rsid w:val="00AA26B7"/>
    <w:rsid w:val="00AA3C6C"/>
    <w:rsid w:val="00AC0A6F"/>
    <w:rsid w:val="00AC188A"/>
    <w:rsid w:val="00AC3037"/>
    <w:rsid w:val="00AD02A2"/>
    <w:rsid w:val="00AD0965"/>
    <w:rsid w:val="00AD304C"/>
    <w:rsid w:val="00AE0E06"/>
    <w:rsid w:val="00AE3B9A"/>
    <w:rsid w:val="00AE5B45"/>
    <w:rsid w:val="00AF1AC4"/>
    <w:rsid w:val="00AF1FD5"/>
    <w:rsid w:val="00AF3B7D"/>
    <w:rsid w:val="00B015F9"/>
    <w:rsid w:val="00B0704E"/>
    <w:rsid w:val="00B511B0"/>
    <w:rsid w:val="00B5653A"/>
    <w:rsid w:val="00B56737"/>
    <w:rsid w:val="00B56EB2"/>
    <w:rsid w:val="00B6114E"/>
    <w:rsid w:val="00B67CD4"/>
    <w:rsid w:val="00B67EA6"/>
    <w:rsid w:val="00B759BD"/>
    <w:rsid w:val="00B80E88"/>
    <w:rsid w:val="00B8224E"/>
    <w:rsid w:val="00B828D4"/>
    <w:rsid w:val="00B95397"/>
    <w:rsid w:val="00B95902"/>
    <w:rsid w:val="00BA2F43"/>
    <w:rsid w:val="00BA3A10"/>
    <w:rsid w:val="00BA5F2B"/>
    <w:rsid w:val="00BA6DDA"/>
    <w:rsid w:val="00BB1139"/>
    <w:rsid w:val="00BB1E51"/>
    <w:rsid w:val="00BB2B8B"/>
    <w:rsid w:val="00BC0664"/>
    <w:rsid w:val="00BC57C4"/>
    <w:rsid w:val="00BC60DA"/>
    <w:rsid w:val="00BC7778"/>
    <w:rsid w:val="00BD17F7"/>
    <w:rsid w:val="00BD5B2A"/>
    <w:rsid w:val="00BE2273"/>
    <w:rsid w:val="00BE24FC"/>
    <w:rsid w:val="00BE3A36"/>
    <w:rsid w:val="00BF52FE"/>
    <w:rsid w:val="00BF63F3"/>
    <w:rsid w:val="00BF674D"/>
    <w:rsid w:val="00C0710D"/>
    <w:rsid w:val="00C125C2"/>
    <w:rsid w:val="00C226B7"/>
    <w:rsid w:val="00C22EAC"/>
    <w:rsid w:val="00C2761D"/>
    <w:rsid w:val="00C31992"/>
    <w:rsid w:val="00C32497"/>
    <w:rsid w:val="00C3697F"/>
    <w:rsid w:val="00C373CD"/>
    <w:rsid w:val="00C44317"/>
    <w:rsid w:val="00C45F99"/>
    <w:rsid w:val="00C45FB2"/>
    <w:rsid w:val="00C64D28"/>
    <w:rsid w:val="00C712A1"/>
    <w:rsid w:val="00C71F6F"/>
    <w:rsid w:val="00C736EC"/>
    <w:rsid w:val="00C81B5B"/>
    <w:rsid w:val="00C85192"/>
    <w:rsid w:val="00C86FC5"/>
    <w:rsid w:val="00C872E0"/>
    <w:rsid w:val="00C9418C"/>
    <w:rsid w:val="00C94944"/>
    <w:rsid w:val="00C94D74"/>
    <w:rsid w:val="00C9689B"/>
    <w:rsid w:val="00C974EF"/>
    <w:rsid w:val="00CA2F2C"/>
    <w:rsid w:val="00CB6367"/>
    <w:rsid w:val="00CC1559"/>
    <w:rsid w:val="00CD0EF0"/>
    <w:rsid w:val="00CD14B4"/>
    <w:rsid w:val="00CD36C6"/>
    <w:rsid w:val="00CD503E"/>
    <w:rsid w:val="00CD53C5"/>
    <w:rsid w:val="00CE1C93"/>
    <w:rsid w:val="00CE3D41"/>
    <w:rsid w:val="00CE41D5"/>
    <w:rsid w:val="00CE794D"/>
    <w:rsid w:val="00CF56E7"/>
    <w:rsid w:val="00CF5A76"/>
    <w:rsid w:val="00CF6DCA"/>
    <w:rsid w:val="00D012E1"/>
    <w:rsid w:val="00D068C0"/>
    <w:rsid w:val="00D14B40"/>
    <w:rsid w:val="00D30523"/>
    <w:rsid w:val="00D31B52"/>
    <w:rsid w:val="00D31BB7"/>
    <w:rsid w:val="00D350D2"/>
    <w:rsid w:val="00D3536C"/>
    <w:rsid w:val="00D35753"/>
    <w:rsid w:val="00D37CC4"/>
    <w:rsid w:val="00D42A3A"/>
    <w:rsid w:val="00D54297"/>
    <w:rsid w:val="00D60516"/>
    <w:rsid w:val="00D6198F"/>
    <w:rsid w:val="00D72A11"/>
    <w:rsid w:val="00D73DBB"/>
    <w:rsid w:val="00D76904"/>
    <w:rsid w:val="00D76F9F"/>
    <w:rsid w:val="00D82F01"/>
    <w:rsid w:val="00D843AE"/>
    <w:rsid w:val="00D90772"/>
    <w:rsid w:val="00D90D7F"/>
    <w:rsid w:val="00D92BD1"/>
    <w:rsid w:val="00D9362D"/>
    <w:rsid w:val="00D952C4"/>
    <w:rsid w:val="00D95A07"/>
    <w:rsid w:val="00D9655F"/>
    <w:rsid w:val="00DA077A"/>
    <w:rsid w:val="00DA27CC"/>
    <w:rsid w:val="00DA31D8"/>
    <w:rsid w:val="00DA6DDF"/>
    <w:rsid w:val="00DB07B6"/>
    <w:rsid w:val="00DB46B9"/>
    <w:rsid w:val="00DB500F"/>
    <w:rsid w:val="00DC5FD4"/>
    <w:rsid w:val="00DD12CA"/>
    <w:rsid w:val="00DE0CAF"/>
    <w:rsid w:val="00DE30B5"/>
    <w:rsid w:val="00DE3FBF"/>
    <w:rsid w:val="00DE48EA"/>
    <w:rsid w:val="00E00B6E"/>
    <w:rsid w:val="00E0725F"/>
    <w:rsid w:val="00E12BDA"/>
    <w:rsid w:val="00E13C0F"/>
    <w:rsid w:val="00E21247"/>
    <w:rsid w:val="00E23DEF"/>
    <w:rsid w:val="00E25E17"/>
    <w:rsid w:val="00E27DB4"/>
    <w:rsid w:val="00E303BD"/>
    <w:rsid w:val="00E345DD"/>
    <w:rsid w:val="00E47045"/>
    <w:rsid w:val="00E54327"/>
    <w:rsid w:val="00E72EB7"/>
    <w:rsid w:val="00E828F6"/>
    <w:rsid w:val="00E86C0F"/>
    <w:rsid w:val="00E90362"/>
    <w:rsid w:val="00EA2AFD"/>
    <w:rsid w:val="00EA47C6"/>
    <w:rsid w:val="00EC0872"/>
    <w:rsid w:val="00ED37C9"/>
    <w:rsid w:val="00EE0994"/>
    <w:rsid w:val="00EE13CD"/>
    <w:rsid w:val="00EE70D4"/>
    <w:rsid w:val="00EF2B76"/>
    <w:rsid w:val="00EF7C6C"/>
    <w:rsid w:val="00F008D9"/>
    <w:rsid w:val="00F02C83"/>
    <w:rsid w:val="00F05CCD"/>
    <w:rsid w:val="00F11670"/>
    <w:rsid w:val="00F238A2"/>
    <w:rsid w:val="00F251DB"/>
    <w:rsid w:val="00F25922"/>
    <w:rsid w:val="00F26DF1"/>
    <w:rsid w:val="00F40A0C"/>
    <w:rsid w:val="00F47D7A"/>
    <w:rsid w:val="00F53929"/>
    <w:rsid w:val="00F56BF9"/>
    <w:rsid w:val="00F60398"/>
    <w:rsid w:val="00F6350A"/>
    <w:rsid w:val="00F7520E"/>
    <w:rsid w:val="00F80B16"/>
    <w:rsid w:val="00F865AA"/>
    <w:rsid w:val="00F91D5A"/>
    <w:rsid w:val="00F970CD"/>
    <w:rsid w:val="00F975C9"/>
    <w:rsid w:val="00FB1E27"/>
    <w:rsid w:val="00FC0646"/>
    <w:rsid w:val="00FC4175"/>
    <w:rsid w:val="00FD3A68"/>
    <w:rsid w:val="00FD3B20"/>
    <w:rsid w:val="00FD3D95"/>
    <w:rsid w:val="00FE1A65"/>
    <w:rsid w:val="00FE5768"/>
    <w:rsid w:val="00FE5E92"/>
    <w:rsid w:val="00FE5F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A327AE"/>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5E1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22586804">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571305661">
      <w:bodyDiv w:val="1"/>
      <w:marLeft w:val="0"/>
      <w:marRight w:val="0"/>
      <w:marTop w:val="0"/>
      <w:marBottom w:val="0"/>
      <w:divBdr>
        <w:top w:val="none" w:sz="0" w:space="0" w:color="auto"/>
        <w:left w:val="none" w:sz="0" w:space="0" w:color="auto"/>
        <w:bottom w:val="none" w:sz="0" w:space="0" w:color="auto"/>
        <w:right w:val="none" w:sz="0" w:space="0" w:color="auto"/>
      </w:divBdr>
    </w:div>
    <w:div w:id="16561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F0E49-6167-41AD-B114-C6E40FA8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1</Pages>
  <Words>5605</Words>
  <Characters>30271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FOLHA TIMBRADA 2</vt:lpstr>
    </vt:vector>
  </TitlesOfParts>
  <Company/>
  <LinksUpToDate>false</LinksUpToDate>
  <CharactersWithSpaces>35805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FOLHA TIMBRADA 2</dc:title>
  <dc:creator>Gilda Ana Marcon Moreira - Pref. Munic. de Cotiporã RS</dc:creator>
  <cp:lastModifiedBy>Andrielle Zonta</cp:lastModifiedBy>
  <cp:revision>134</cp:revision>
  <cp:lastPrinted>2024-06-19T11:50:00Z</cp:lastPrinted>
  <dcterms:created xsi:type="dcterms:W3CDTF">2020-06-25T14:07:00Z</dcterms:created>
  <dcterms:modified xsi:type="dcterms:W3CDTF">2024-06-20T12:57:00Z</dcterms:modified>
</cp:coreProperties>
</file>