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F1DD" w14:textId="77777777" w:rsidR="009F3387" w:rsidRDefault="009F3387" w:rsidP="00080228">
      <w:pPr>
        <w:jc w:val="center"/>
        <w:rPr>
          <w:rFonts w:ascii="Arial Narrow" w:hAnsi="Arial Narrow"/>
          <w:b/>
          <w:color w:val="000000"/>
          <w:sz w:val="22"/>
          <w:szCs w:val="22"/>
        </w:rPr>
      </w:pPr>
    </w:p>
    <w:p w14:paraId="50B382B8" w14:textId="5F93FF10" w:rsidR="00080228" w:rsidRPr="00F4072B" w:rsidRDefault="000A505C" w:rsidP="00080228">
      <w:pPr>
        <w:jc w:val="center"/>
        <w:rPr>
          <w:rFonts w:ascii="Arial Narrow" w:hAnsi="Arial Narrow"/>
          <w:b/>
          <w:color w:val="000000"/>
          <w:sz w:val="22"/>
          <w:szCs w:val="22"/>
        </w:rPr>
      </w:pPr>
      <w:r w:rsidRPr="00F4072B">
        <w:rPr>
          <w:rFonts w:ascii="Arial Narrow" w:hAnsi="Arial Narrow"/>
          <w:b/>
          <w:color w:val="000000"/>
          <w:sz w:val="22"/>
          <w:szCs w:val="22"/>
        </w:rPr>
        <w:t xml:space="preserve">CONTRATO DE AQUISIÇÃO DE GÊNEROS ALIMENTÍCIOS DA AGRICULTURA FAMILIAR </w:t>
      </w:r>
    </w:p>
    <w:p w14:paraId="11AAA078" w14:textId="79AF1B19" w:rsidR="000A505C" w:rsidRDefault="000A505C" w:rsidP="00080228">
      <w:pPr>
        <w:jc w:val="center"/>
        <w:rPr>
          <w:rFonts w:ascii="Arial Narrow" w:hAnsi="Arial Narrow"/>
          <w:b/>
          <w:color w:val="000000"/>
          <w:sz w:val="22"/>
          <w:szCs w:val="22"/>
        </w:rPr>
      </w:pPr>
      <w:r w:rsidRPr="00F4072B">
        <w:rPr>
          <w:rFonts w:ascii="Arial Narrow" w:hAnsi="Arial Narrow"/>
          <w:b/>
          <w:color w:val="000000"/>
          <w:sz w:val="22"/>
          <w:szCs w:val="22"/>
        </w:rPr>
        <w:t>PARA A ALIMENTAÇÃO ESCOLAR/PNAE</w:t>
      </w:r>
      <w:r w:rsidR="00080228" w:rsidRPr="00F4072B">
        <w:rPr>
          <w:rFonts w:ascii="Arial Narrow" w:hAnsi="Arial Narrow"/>
          <w:b/>
          <w:color w:val="000000"/>
          <w:sz w:val="22"/>
          <w:szCs w:val="22"/>
        </w:rPr>
        <w:t xml:space="preserve"> Nº</w:t>
      </w:r>
      <w:r w:rsidR="009F3387">
        <w:rPr>
          <w:rFonts w:ascii="Arial Narrow" w:hAnsi="Arial Narrow"/>
          <w:b/>
          <w:color w:val="000000"/>
          <w:sz w:val="22"/>
          <w:szCs w:val="22"/>
        </w:rPr>
        <w:t xml:space="preserve"> 005</w:t>
      </w:r>
      <w:r w:rsidR="003B2344">
        <w:rPr>
          <w:rFonts w:ascii="Arial Narrow" w:hAnsi="Arial Narrow"/>
          <w:b/>
          <w:color w:val="000000"/>
          <w:sz w:val="22"/>
          <w:szCs w:val="22"/>
        </w:rPr>
        <w:t>/2023</w:t>
      </w:r>
    </w:p>
    <w:p w14:paraId="4DAF77CE" w14:textId="77777777" w:rsidR="009F3387" w:rsidRPr="00F4072B" w:rsidRDefault="009F3387" w:rsidP="00080228">
      <w:pPr>
        <w:jc w:val="center"/>
        <w:rPr>
          <w:rFonts w:ascii="Arial Narrow" w:hAnsi="Arial Narrow"/>
          <w:b/>
          <w:color w:val="000000"/>
          <w:sz w:val="22"/>
          <w:szCs w:val="22"/>
        </w:rPr>
      </w:pPr>
    </w:p>
    <w:p w14:paraId="59DAC3FB" w14:textId="77777777" w:rsidR="007F6705" w:rsidRPr="00761A05" w:rsidRDefault="007F6705" w:rsidP="00080228">
      <w:pPr>
        <w:jc w:val="center"/>
        <w:rPr>
          <w:rFonts w:ascii="Arial Narrow" w:hAnsi="Arial Narrow"/>
          <w:color w:val="000000"/>
          <w:sz w:val="20"/>
          <w:szCs w:val="20"/>
        </w:rPr>
      </w:pPr>
    </w:p>
    <w:p w14:paraId="389D4A5A" w14:textId="53DA4775" w:rsidR="000A505C" w:rsidRPr="001E6E48" w:rsidRDefault="00F4072B" w:rsidP="00080228">
      <w:pPr>
        <w:jc w:val="both"/>
        <w:rPr>
          <w:rFonts w:ascii="Arial Narrow" w:hAnsi="Arial Narrow"/>
          <w:color w:val="000000"/>
          <w:sz w:val="20"/>
          <w:szCs w:val="20"/>
        </w:rPr>
      </w:pPr>
      <w:r w:rsidRPr="001E6E48">
        <w:rPr>
          <w:rFonts w:ascii="Arial Narrow" w:hAnsi="Arial Narrow"/>
          <w:sz w:val="20"/>
          <w:szCs w:val="20"/>
        </w:rPr>
        <w:t xml:space="preserve">Pelo presente instrumento, de um lado o </w:t>
      </w:r>
      <w:r w:rsidRPr="001E6E48">
        <w:rPr>
          <w:rFonts w:ascii="Arial Narrow" w:hAnsi="Arial Narrow"/>
          <w:b/>
          <w:sz w:val="20"/>
          <w:szCs w:val="20"/>
        </w:rPr>
        <w:t>MUNICÍPIO DE COTIPORÃ</w:t>
      </w:r>
      <w:r w:rsidRPr="001E6E48">
        <w:rPr>
          <w:rFonts w:ascii="Arial Narrow" w:hAnsi="Arial Narrow"/>
          <w:sz w:val="20"/>
          <w:szCs w:val="20"/>
        </w:rPr>
        <w:t>, Estado do Rio Grande do Sul, entidade de direito público, inscrita no CNPJ/MF sob nº 90.898.487/0001-64, sita a Rua Silveira Martins, 163, neste ato represen</w:t>
      </w:r>
      <w:r w:rsidR="00C36EED" w:rsidRPr="001E6E48">
        <w:rPr>
          <w:rFonts w:ascii="Arial Narrow" w:hAnsi="Arial Narrow"/>
          <w:sz w:val="20"/>
          <w:szCs w:val="20"/>
        </w:rPr>
        <w:t>tado por seu Prefeito Municipal o</w:t>
      </w:r>
      <w:r w:rsidRPr="001E6E48">
        <w:rPr>
          <w:rFonts w:ascii="Arial Narrow" w:hAnsi="Arial Narrow"/>
          <w:sz w:val="20"/>
          <w:szCs w:val="20"/>
        </w:rPr>
        <w:t xml:space="preserve"> Senhor </w:t>
      </w:r>
      <w:proofErr w:type="spellStart"/>
      <w:r w:rsidR="0021609E" w:rsidRPr="001E6E48">
        <w:rPr>
          <w:rFonts w:ascii="Arial Narrow" w:hAnsi="Arial Narrow"/>
          <w:sz w:val="20"/>
          <w:szCs w:val="20"/>
        </w:rPr>
        <w:t>Ivelton</w:t>
      </w:r>
      <w:proofErr w:type="spellEnd"/>
      <w:r w:rsidR="0021609E" w:rsidRPr="001E6E48">
        <w:rPr>
          <w:rFonts w:ascii="Arial Narrow" w:hAnsi="Arial Narrow"/>
          <w:sz w:val="20"/>
          <w:szCs w:val="20"/>
        </w:rPr>
        <w:t xml:space="preserve"> Mateus </w:t>
      </w:r>
      <w:proofErr w:type="spellStart"/>
      <w:r w:rsidR="0021609E" w:rsidRPr="001E6E48">
        <w:rPr>
          <w:rFonts w:ascii="Arial Narrow" w:hAnsi="Arial Narrow"/>
          <w:sz w:val="20"/>
          <w:szCs w:val="20"/>
        </w:rPr>
        <w:t>Zardo</w:t>
      </w:r>
      <w:proofErr w:type="spellEnd"/>
      <w:r w:rsidRPr="001E6E48">
        <w:rPr>
          <w:rFonts w:ascii="Arial Narrow" w:hAnsi="Arial Narrow"/>
          <w:sz w:val="20"/>
          <w:szCs w:val="20"/>
        </w:rPr>
        <w:t xml:space="preserve">, brasileiro, </w:t>
      </w:r>
      <w:r w:rsidR="0021609E" w:rsidRPr="001E6E48">
        <w:rPr>
          <w:rFonts w:ascii="Arial Narrow" w:hAnsi="Arial Narrow"/>
          <w:sz w:val="20"/>
          <w:szCs w:val="20"/>
        </w:rPr>
        <w:t>solteiro</w:t>
      </w:r>
      <w:r w:rsidRPr="001E6E48">
        <w:rPr>
          <w:rFonts w:ascii="Arial Narrow" w:hAnsi="Arial Narrow"/>
          <w:sz w:val="20"/>
          <w:szCs w:val="20"/>
        </w:rPr>
        <w:t>, po</w:t>
      </w:r>
      <w:r w:rsidR="003B2344" w:rsidRPr="001E6E48">
        <w:rPr>
          <w:rFonts w:ascii="Arial Narrow" w:hAnsi="Arial Narrow"/>
          <w:sz w:val="20"/>
          <w:szCs w:val="20"/>
        </w:rPr>
        <w:t>rtador da Identidade nº 8090448245</w:t>
      </w:r>
      <w:r w:rsidRPr="001E6E48">
        <w:rPr>
          <w:rFonts w:ascii="Arial Narrow" w:hAnsi="Arial Narrow"/>
          <w:sz w:val="20"/>
          <w:szCs w:val="20"/>
        </w:rPr>
        <w:t xml:space="preserve"> emitida </w:t>
      </w:r>
      <w:r w:rsidR="003B2344" w:rsidRPr="001E6E48">
        <w:rPr>
          <w:rFonts w:ascii="Arial Narrow" w:hAnsi="Arial Narrow"/>
          <w:sz w:val="20"/>
          <w:szCs w:val="20"/>
        </w:rPr>
        <w:t>pela SJS</w:t>
      </w:r>
      <w:r w:rsidRPr="001E6E48">
        <w:rPr>
          <w:rFonts w:ascii="Arial Narrow" w:hAnsi="Arial Narrow"/>
          <w:sz w:val="20"/>
          <w:szCs w:val="20"/>
        </w:rPr>
        <w:t>/RS, in</w:t>
      </w:r>
      <w:r w:rsidR="003B2344" w:rsidRPr="001E6E48">
        <w:rPr>
          <w:rFonts w:ascii="Arial Narrow" w:hAnsi="Arial Narrow"/>
          <w:sz w:val="20"/>
          <w:szCs w:val="20"/>
        </w:rPr>
        <w:t>scrito no CPF/MF sob nº 015.188.930-90</w:t>
      </w:r>
      <w:r w:rsidRPr="001E6E48">
        <w:rPr>
          <w:rFonts w:ascii="Arial Narrow" w:hAnsi="Arial Narrow"/>
          <w:sz w:val="20"/>
          <w:szCs w:val="20"/>
        </w:rPr>
        <w:t>, doravante denominado simplesmente CONTRATANTE</w:t>
      </w:r>
      <w:r w:rsidR="003B2344" w:rsidRPr="001E6E48">
        <w:rPr>
          <w:rFonts w:ascii="Arial Narrow" w:hAnsi="Arial Narrow"/>
          <w:color w:val="000000"/>
          <w:sz w:val="20"/>
          <w:szCs w:val="20"/>
        </w:rPr>
        <w:t xml:space="preserve">, e por outro lado </w:t>
      </w:r>
      <w:r w:rsidR="001E6E48" w:rsidRPr="001E6E48">
        <w:rPr>
          <w:rFonts w:ascii="Arial Narrow" w:hAnsi="Arial Narrow"/>
          <w:b/>
          <w:bCs/>
          <w:sz w:val="20"/>
          <w:szCs w:val="20"/>
        </w:rPr>
        <w:t>FELIPE ANDRÉ PIEROZAN</w:t>
      </w:r>
      <w:r w:rsidR="001E6E48" w:rsidRPr="001E6E48">
        <w:rPr>
          <w:rFonts w:ascii="Arial Narrow" w:hAnsi="Arial Narrow"/>
          <w:sz w:val="20"/>
          <w:szCs w:val="20"/>
        </w:rPr>
        <w:t xml:space="preserve"> </w:t>
      </w:r>
      <w:r w:rsidR="001E6E48" w:rsidRPr="001E6E48">
        <w:rPr>
          <w:rFonts w:ascii="Arial Narrow" w:hAnsi="Arial Narrow"/>
          <w:b/>
          <w:sz w:val="20"/>
          <w:szCs w:val="20"/>
        </w:rPr>
        <w:t xml:space="preserve">, </w:t>
      </w:r>
      <w:r w:rsidR="001E6E48" w:rsidRPr="001E6E48">
        <w:rPr>
          <w:rFonts w:ascii="Arial Narrow" w:hAnsi="Arial Narrow"/>
          <w:color w:val="000000"/>
          <w:sz w:val="20"/>
          <w:szCs w:val="20"/>
        </w:rPr>
        <w:t>brasileiro, solteiro, empreendedor rural, situado na Linha Júlio de Oliveira, s/nº, Lajeado Bonito, em Cotiporã/RS, portadora da Identidade Civil nº 1090535574, expedida pela SJS/RS, inscrita no CPF sob nº 005.848.580-51</w:t>
      </w:r>
      <w:r w:rsidR="00F00F60" w:rsidRPr="001E6E48">
        <w:rPr>
          <w:rFonts w:ascii="Arial Narrow" w:hAnsi="Arial Narrow"/>
          <w:color w:val="000000"/>
          <w:sz w:val="20"/>
          <w:szCs w:val="20"/>
        </w:rPr>
        <w:t xml:space="preserve">, </w:t>
      </w:r>
      <w:r w:rsidR="000A505C" w:rsidRPr="001E6E48">
        <w:rPr>
          <w:rFonts w:ascii="Arial Narrow" w:hAnsi="Arial Narrow"/>
          <w:color w:val="000000"/>
          <w:sz w:val="20"/>
          <w:szCs w:val="20"/>
        </w:rPr>
        <w:t>doravante denominado (a) CONTRATADO (A), resolvem celebrar o presente contrato mediante as cláusulas que seguem:</w:t>
      </w:r>
    </w:p>
    <w:p w14:paraId="053A3431" w14:textId="77777777" w:rsidR="007F6705" w:rsidRPr="001E6E48" w:rsidRDefault="007F6705" w:rsidP="00080228">
      <w:pPr>
        <w:jc w:val="both"/>
        <w:rPr>
          <w:rFonts w:ascii="Arial Narrow" w:hAnsi="Arial Narrow"/>
          <w:color w:val="000000"/>
          <w:sz w:val="20"/>
          <w:szCs w:val="20"/>
        </w:rPr>
      </w:pPr>
    </w:p>
    <w:p w14:paraId="24F0F8F2" w14:textId="0C99343F" w:rsidR="007F6705" w:rsidRPr="00F4072B" w:rsidRDefault="007F6705" w:rsidP="00080228">
      <w:pPr>
        <w:jc w:val="both"/>
        <w:rPr>
          <w:rFonts w:ascii="Arial Narrow" w:hAnsi="Arial Narrow"/>
          <w:sz w:val="20"/>
          <w:szCs w:val="20"/>
        </w:rPr>
      </w:pPr>
      <w:r w:rsidRPr="00F4072B">
        <w:rPr>
          <w:rFonts w:ascii="Arial Narrow" w:hAnsi="Arial Narrow"/>
          <w:sz w:val="20"/>
          <w:szCs w:val="20"/>
        </w:rPr>
        <w:t xml:space="preserve">O Presente CONTRATO tem seu respectivo fundamento e finalidade na consecução do objeto contratado descrito abaixo, regendo-se pela </w:t>
      </w:r>
      <w:hyperlink r:id="rId8" w:history="1">
        <w:r w:rsidR="00F4072B" w:rsidRPr="007F6705">
          <w:rPr>
            <w:rFonts w:ascii="Arial Narrow" w:hAnsi="Arial Narrow"/>
            <w:sz w:val="20"/>
          </w:rPr>
          <w:t>Lei nº 11.947/2009</w:t>
        </w:r>
      </w:hyperlink>
      <w:r w:rsidR="00F4072B" w:rsidRPr="007F6705">
        <w:rPr>
          <w:rFonts w:ascii="Arial Narrow" w:hAnsi="Arial Narrow"/>
          <w:sz w:val="20"/>
        </w:rPr>
        <w:t> </w:t>
      </w:r>
      <w:r w:rsidR="00F4072B" w:rsidRPr="007F6705">
        <w:rPr>
          <w:rFonts w:ascii="Arial Narrow" w:hAnsi="Arial Narrow"/>
          <w:sz w:val="20"/>
          <w:szCs w:val="20"/>
        </w:rPr>
        <w:t>e da</w:t>
      </w:r>
      <w:r w:rsidR="00F4072B" w:rsidRPr="007F6705">
        <w:rPr>
          <w:rFonts w:ascii="Arial Narrow" w:hAnsi="Arial Narrow"/>
          <w:sz w:val="20"/>
        </w:rPr>
        <w:t> </w:t>
      </w:r>
      <w:hyperlink r:id="rId9" w:history="1">
        <w:r w:rsidR="00F4072B" w:rsidRPr="007F6705">
          <w:rPr>
            <w:rFonts w:ascii="Arial Narrow" w:hAnsi="Arial Narrow"/>
            <w:sz w:val="20"/>
          </w:rPr>
          <w:t>Lei nº 8.666/93</w:t>
        </w:r>
      </w:hyperlink>
      <w:r w:rsidRPr="00F4072B">
        <w:rPr>
          <w:rFonts w:ascii="Arial Narrow" w:hAnsi="Arial Narrow"/>
          <w:sz w:val="20"/>
          <w:szCs w:val="20"/>
        </w:rPr>
        <w:t>, pelos termos da proposta e pelas cláusulas a seguir expressas, definidoras dos direitos, obrigações e responsabilidades das partes, considerando que a CONTRATADA</w:t>
      </w:r>
      <w:r w:rsidR="00916423">
        <w:rPr>
          <w:rFonts w:ascii="Arial Narrow" w:hAnsi="Arial Narrow"/>
          <w:sz w:val="20"/>
          <w:szCs w:val="20"/>
        </w:rPr>
        <w:t xml:space="preserve"> </w:t>
      </w:r>
      <w:r w:rsidR="00F4072B">
        <w:rPr>
          <w:rFonts w:ascii="Arial Narrow" w:hAnsi="Arial Narrow"/>
          <w:sz w:val="20"/>
          <w:szCs w:val="20"/>
        </w:rPr>
        <w:t>(O)</w:t>
      </w:r>
      <w:r w:rsidRPr="00F4072B">
        <w:rPr>
          <w:rFonts w:ascii="Arial Narrow" w:hAnsi="Arial Narrow"/>
          <w:sz w:val="20"/>
          <w:szCs w:val="20"/>
        </w:rPr>
        <w:t xml:space="preserve"> foi declarada vencedor</w:t>
      </w:r>
      <w:r w:rsidR="00F4072B">
        <w:rPr>
          <w:rFonts w:ascii="Arial Narrow" w:hAnsi="Arial Narrow"/>
          <w:sz w:val="20"/>
          <w:szCs w:val="20"/>
        </w:rPr>
        <w:t>(</w:t>
      </w:r>
      <w:r w:rsidRPr="00F4072B">
        <w:rPr>
          <w:rFonts w:ascii="Arial Narrow" w:hAnsi="Arial Narrow"/>
          <w:sz w:val="20"/>
          <w:szCs w:val="20"/>
        </w:rPr>
        <w:t>a</w:t>
      </w:r>
      <w:r w:rsidR="00F4072B">
        <w:rPr>
          <w:rFonts w:ascii="Arial Narrow" w:hAnsi="Arial Narrow"/>
          <w:sz w:val="20"/>
          <w:szCs w:val="20"/>
        </w:rPr>
        <w:t xml:space="preserve">) </w:t>
      </w:r>
      <w:r w:rsidRPr="00F4072B">
        <w:rPr>
          <w:rFonts w:ascii="Arial Narrow" w:hAnsi="Arial Narrow"/>
          <w:sz w:val="20"/>
          <w:szCs w:val="20"/>
        </w:rPr>
        <w:t xml:space="preserve"> da Chamada Pública nº 0</w:t>
      </w:r>
      <w:r w:rsidR="00F4072B">
        <w:rPr>
          <w:rFonts w:ascii="Arial Narrow" w:hAnsi="Arial Narrow"/>
          <w:sz w:val="20"/>
          <w:szCs w:val="20"/>
        </w:rPr>
        <w:t>0</w:t>
      </w:r>
      <w:r w:rsidR="00C36EED">
        <w:rPr>
          <w:rFonts w:ascii="Arial Narrow" w:hAnsi="Arial Narrow"/>
          <w:sz w:val="20"/>
          <w:szCs w:val="20"/>
        </w:rPr>
        <w:t>1</w:t>
      </w:r>
      <w:r w:rsidRPr="00F4072B">
        <w:rPr>
          <w:rFonts w:ascii="Arial Narrow" w:hAnsi="Arial Narrow"/>
          <w:sz w:val="20"/>
          <w:szCs w:val="20"/>
        </w:rPr>
        <w:t>/20</w:t>
      </w:r>
      <w:r w:rsidR="003B30CC">
        <w:rPr>
          <w:rFonts w:ascii="Arial Narrow" w:hAnsi="Arial Narrow"/>
          <w:sz w:val="20"/>
          <w:szCs w:val="20"/>
        </w:rPr>
        <w:t>2</w:t>
      </w:r>
      <w:r w:rsidR="006A3628">
        <w:rPr>
          <w:rFonts w:ascii="Arial Narrow" w:hAnsi="Arial Narrow"/>
          <w:sz w:val="20"/>
          <w:szCs w:val="20"/>
        </w:rPr>
        <w:t>2</w:t>
      </w:r>
      <w:r w:rsidRPr="00F4072B">
        <w:rPr>
          <w:rFonts w:ascii="Arial Narrow" w:hAnsi="Arial Narrow"/>
          <w:sz w:val="20"/>
          <w:szCs w:val="20"/>
        </w:rPr>
        <w:t xml:space="preserve">, constituída através do Protocolo Administrativo nº </w:t>
      </w:r>
      <w:r w:rsidR="006A3628">
        <w:rPr>
          <w:rFonts w:ascii="Arial Narrow" w:hAnsi="Arial Narrow"/>
          <w:sz w:val="20"/>
          <w:szCs w:val="20"/>
        </w:rPr>
        <w:t>948/2022.</w:t>
      </w:r>
    </w:p>
    <w:p w14:paraId="4B8B17C8" w14:textId="77777777" w:rsidR="00CD5973" w:rsidRDefault="00CD5973" w:rsidP="00080228">
      <w:pPr>
        <w:jc w:val="both"/>
        <w:rPr>
          <w:rFonts w:ascii="Arial Narrow" w:hAnsi="Arial Narrow"/>
          <w:b/>
          <w:color w:val="000000"/>
          <w:sz w:val="20"/>
          <w:szCs w:val="20"/>
        </w:rPr>
      </w:pPr>
    </w:p>
    <w:p w14:paraId="321C3284" w14:textId="77777777" w:rsidR="000A505C" w:rsidRPr="007F6705" w:rsidRDefault="000A505C" w:rsidP="00080228">
      <w:pPr>
        <w:jc w:val="both"/>
        <w:rPr>
          <w:rFonts w:ascii="Arial Narrow" w:hAnsi="Arial Narrow"/>
          <w:b/>
          <w:color w:val="000000"/>
          <w:sz w:val="20"/>
          <w:szCs w:val="20"/>
        </w:rPr>
      </w:pPr>
      <w:r w:rsidRPr="007F6705">
        <w:rPr>
          <w:rFonts w:ascii="Arial Narrow" w:hAnsi="Arial Narrow"/>
          <w:b/>
          <w:color w:val="000000"/>
          <w:sz w:val="20"/>
          <w:szCs w:val="20"/>
        </w:rPr>
        <w:t>CLÁUSULA PRIMEIRA:</w:t>
      </w:r>
    </w:p>
    <w:p w14:paraId="7ECACA24" w14:textId="30043642"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É objeto desta contratação a aquisição de GÊNEROS ALIMENTÍCIOS DA AGRICULTURA FAMILIAR PARA ALIMENTAÇÃO ESCOLAR, para alunos da rede de educação básica pública, verba FNDE/P</w:t>
      </w:r>
      <w:r w:rsidR="007F6705">
        <w:rPr>
          <w:rFonts w:ascii="Arial Narrow" w:hAnsi="Arial Narrow"/>
          <w:color w:val="000000"/>
          <w:sz w:val="20"/>
          <w:szCs w:val="20"/>
        </w:rPr>
        <w:t xml:space="preserve">NAE, de </w:t>
      </w:r>
      <w:proofErr w:type="gramStart"/>
      <w:r w:rsidR="007F6705">
        <w:rPr>
          <w:rFonts w:ascii="Arial Narrow" w:hAnsi="Arial Narrow"/>
          <w:color w:val="000000"/>
          <w:sz w:val="20"/>
          <w:szCs w:val="20"/>
        </w:rPr>
        <w:t>FEVEREIRO</w:t>
      </w:r>
      <w:proofErr w:type="gramEnd"/>
      <w:r w:rsidR="007F6705">
        <w:rPr>
          <w:rFonts w:ascii="Arial Narrow" w:hAnsi="Arial Narrow"/>
          <w:color w:val="000000"/>
          <w:sz w:val="20"/>
          <w:szCs w:val="20"/>
        </w:rPr>
        <w:t xml:space="preserve"> A DEZEMBRO 20</w:t>
      </w:r>
      <w:r w:rsidR="003B30CC">
        <w:rPr>
          <w:rFonts w:ascii="Arial Narrow" w:hAnsi="Arial Narrow"/>
          <w:color w:val="000000"/>
          <w:sz w:val="20"/>
          <w:szCs w:val="20"/>
        </w:rPr>
        <w:t>2</w:t>
      </w:r>
      <w:r w:rsidR="003D386C">
        <w:rPr>
          <w:rFonts w:ascii="Arial Narrow" w:hAnsi="Arial Narrow"/>
          <w:color w:val="000000"/>
          <w:sz w:val="20"/>
          <w:szCs w:val="20"/>
        </w:rPr>
        <w:t>3</w:t>
      </w:r>
      <w:r w:rsidRPr="00761A05">
        <w:rPr>
          <w:rFonts w:ascii="Arial Narrow" w:hAnsi="Arial Narrow"/>
          <w:color w:val="000000"/>
          <w:sz w:val="20"/>
          <w:szCs w:val="20"/>
        </w:rPr>
        <w:t xml:space="preserve">, descritos no quadro previsto na Cláusula Quarta, todos de acordo com a </w:t>
      </w:r>
      <w:r w:rsidR="007F6705">
        <w:rPr>
          <w:rFonts w:ascii="Arial Narrow" w:hAnsi="Arial Narrow"/>
          <w:color w:val="000000"/>
          <w:sz w:val="20"/>
          <w:szCs w:val="20"/>
        </w:rPr>
        <w:t>Chamada P</w:t>
      </w:r>
      <w:r w:rsidRPr="00761A05">
        <w:rPr>
          <w:rFonts w:ascii="Arial Narrow" w:hAnsi="Arial Narrow"/>
          <w:color w:val="000000"/>
          <w:sz w:val="20"/>
          <w:szCs w:val="20"/>
        </w:rPr>
        <w:t xml:space="preserve">ública nº </w:t>
      </w:r>
      <w:r w:rsidR="007F6705">
        <w:rPr>
          <w:rFonts w:ascii="Arial Narrow" w:hAnsi="Arial Narrow"/>
          <w:color w:val="000000"/>
          <w:sz w:val="20"/>
          <w:szCs w:val="20"/>
        </w:rPr>
        <w:t>00</w:t>
      </w:r>
      <w:r w:rsidR="00C36EED">
        <w:rPr>
          <w:rFonts w:ascii="Arial Narrow" w:hAnsi="Arial Narrow"/>
          <w:color w:val="000000"/>
          <w:sz w:val="20"/>
          <w:szCs w:val="20"/>
        </w:rPr>
        <w:t>1</w:t>
      </w:r>
      <w:r w:rsidR="007F6705">
        <w:rPr>
          <w:rFonts w:ascii="Arial Narrow" w:hAnsi="Arial Narrow"/>
          <w:color w:val="000000"/>
          <w:sz w:val="20"/>
          <w:szCs w:val="20"/>
        </w:rPr>
        <w:t>/20</w:t>
      </w:r>
      <w:r w:rsidR="003B30CC">
        <w:rPr>
          <w:rFonts w:ascii="Arial Narrow" w:hAnsi="Arial Narrow"/>
          <w:color w:val="000000"/>
          <w:sz w:val="20"/>
          <w:szCs w:val="20"/>
        </w:rPr>
        <w:t>2</w:t>
      </w:r>
      <w:r w:rsidR="006A3628">
        <w:rPr>
          <w:rFonts w:ascii="Arial Narrow" w:hAnsi="Arial Narrow"/>
          <w:color w:val="000000"/>
          <w:sz w:val="20"/>
          <w:szCs w:val="20"/>
        </w:rPr>
        <w:t>2</w:t>
      </w:r>
      <w:r w:rsidRPr="00761A05">
        <w:rPr>
          <w:rFonts w:ascii="Arial Narrow" w:hAnsi="Arial Narrow"/>
          <w:color w:val="000000"/>
          <w:sz w:val="20"/>
          <w:szCs w:val="20"/>
        </w:rPr>
        <w:t>, o qual fica fazendo parte integrante do presente contrato, independentemente de anexação ou transcrição.</w:t>
      </w:r>
    </w:p>
    <w:p w14:paraId="44B9BF43" w14:textId="77777777" w:rsidR="007F6705" w:rsidRDefault="007F6705" w:rsidP="00080228">
      <w:pPr>
        <w:jc w:val="both"/>
        <w:rPr>
          <w:rFonts w:ascii="Arial Narrow" w:hAnsi="Arial Narrow"/>
          <w:color w:val="000000"/>
          <w:sz w:val="20"/>
          <w:szCs w:val="20"/>
        </w:rPr>
      </w:pPr>
    </w:p>
    <w:p w14:paraId="24EB54AB" w14:textId="77777777" w:rsidR="000A505C" w:rsidRPr="007F6705" w:rsidRDefault="000A505C" w:rsidP="00080228">
      <w:pPr>
        <w:jc w:val="both"/>
        <w:rPr>
          <w:rFonts w:ascii="Arial Narrow" w:hAnsi="Arial Narrow"/>
          <w:b/>
          <w:color w:val="000000"/>
          <w:sz w:val="20"/>
          <w:szCs w:val="20"/>
        </w:rPr>
      </w:pPr>
      <w:r w:rsidRPr="007F6705">
        <w:rPr>
          <w:rFonts w:ascii="Arial Narrow" w:hAnsi="Arial Narrow"/>
          <w:b/>
          <w:color w:val="000000"/>
          <w:sz w:val="20"/>
          <w:szCs w:val="20"/>
        </w:rPr>
        <w:t>CLÁUSULA SEGUNDA:</w:t>
      </w:r>
    </w:p>
    <w:p w14:paraId="731BEA1A"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O CONTRATADO se compromete a fornecer os gêneros alimentícios da Agricultura Familiar ao CONTRATANTE conforme descrito na Cláusula Quarta deste Contrato.</w:t>
      </w:r>
    </w:p>
    <w:p w14:paraId="10F0DA50" w14:textId="77777777" w:rsidR="007F6705" w:rsidRDefault="007F6705" w:rsidP="00080228">
      <w:pPr>
        <w:jc w:val="both"/>
        <w:rPr>
          <w:rFonts w:ascii="Arial Narrow" w:hAnsi="Arial Narrow"/>
          <w:color w:val="000000"/>
          <w:sz w:val="20"/>
          <w:szCs w:val="20"/>
        </w:rPr>
      </w:pPr>
    </w:p>
    <w:p w14:paraId="02F3F413" w14:textId="77777777" w:rsidR="000A505C" w:rsidRPr="007F6705" w:rsidRDefault="000A505C" w:rsidP="00080228">
      <w:pPr>
        <w:jc w:val="both"/>
        <w:rPr>
          <w:rFonts w:ascii="Arial Narrow" w:hAnsi="Arial Narrow"/>
          <w:b/>
          <w:color w:val="000000"/>
          <w:sz w:val="20"/>
          <w:szCs w:val="20"/>
        </w:rPr>
      </w:pPr>
      <w:r w:rsidRPr="007F6705">
        <w:rPr>
          <w:rFonts w:ascii="Arial Narrow" w:hAnsi="Arial Narrow"/>
          <w:b/>
          <w:color w:val="000000"/>
          <w:sz w:val="20"/>
          <w:szCs w:val="20"/>
        </w:rPr>
        <w:t>CLÁUSULA TERCEIRA:</w:t>
      </w:r>
    </w:p>
    <w:p w14:paraId="63E73B8A" w14:textId="376DD331"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 xml:space="preserve">O limite individual de venda de gêneros alimentícios do CONTRATADO será de até R$ </w:t>
      </w:r>
      <w:r w:rsidR="00541391">
        <w:rPr>
          <w:rFonts w:ascii="Arial Narrow" w:hAnsi="Arial Narrow"/>
          <w:color w:val="000000"/>
          <w:sz w:val="20"/>
          <w:szCs w:val="20"/>
        </w:rPr>
        <w:t>4</w:t>
      </w:r>
      <w:r w:rsidRPr="00761A05">
        <w:rPr>
          <w:rFonts w:ascii="Arial Narrow" w:hAnsi="Arial Narrow"/>
          <w:color w:val="000000"/>
          <w:sz w:val="20"/>
          <w:szCs w:val="20"/>
        </w:rPr>
        <w:t>0.000,00 (</w:t>
      </w:r>
      <w:r w:rsidR="00541391">
        <w:rPr>
          <w:rFonts w:ascii="Arial Narrow" w:hAnsi="Arial Narrow"/>
          <w:color w:val="000000"/>
          <w:sz w:val="20"/>
          <w:szCs w:val="20"/>
        </w:rPr>
        <w:t>quarenta</w:t>
      </w:r>
      <w:r w:rsidRPr="00761A05">
        <w:rPr>
          <w:rFonts w:ascii="Arial Narrow" w:hAnsi="Arial Narrow"/>
          <w:color w:val="000000"/>
          <w:sz w:val="20"/>
          <w:szCs w:val="20"/>
        </w:rPr>
        <w:t xml:space="preserve"> mil reais) por DAP ano civil, referente à sua produção, conforme a legislação do Programa Nacional de Alimentação Escolar.</w:t>
      </w:r>
    </w:p>
    <w:p w14:paraId="38E417A5" w14:textId="77777777" w:rsidR="00F4072B" w:rsidRDefault="00F4072B" w:rsidP="00080228">
      <w:pPr>
        <w:jc w:val="both"/>
        <w:rPr>
          <w:rFonts w:ascii="Arial Narrow" w:hAnsi="Arial Narrow"/>
          <w:color w:val="000000"/>
          <w:sz w:val="20"/>
          <w:szCs w:val="20"/>
        </w:rPr>
      </w:pPr>
    </w:p>
    <w:p w14:paraId="216BDEBF" w14:textId="77777777" w:rsidR="000A505C" w:rsidRPr="00F4072B" w:rsidRDefault="000A505C" w:rsidP="00080228">
      <w:pPr>
        <w:jc w:val="both"/>
        <w:rPr>
          <w:rFonts w:ascii="Arial Narrow" w:hAnsi="Arial Narrow"/>
          <w:b/>
          <w:color w:val="000000"/>
          <w:sz w:val="20"/>
          <w:szCs w:val="20"/>
        </w:rPr>
      </w:pPr>
      <w:r w:rsidRPr="00F4072B">
        <w:rPr>
          <w:rFonts w:ascii="Arial Narrow" w:hAnsi="Arial Narrow"/>
          <w:b/>
          <w:color w:val="000000"/>
          <w:sz w:val="20"/>
          <w:szCs w:val="20"/>
        </w:rPr>
        <w:t>CLÁUSULA QUARTA:</w:t>
      </w:r>
    </w:p>
    <w:p w14:paraId="424D1C01" w14:textId="421C5355"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Pelo fornecimento dos gêneros alimentícios, nos quantitativos descritos abaixo (no quadro), de Gêneros Alimentícios da Agricultura Familiar, o (a) CONTRATADO (A) receberá o valor total de</w:t>
      </w:r>
      <w:r w:rsidR="00B967C3">
        <w:rPr>
          <w:rFonts w:ascii="Arial Narrow" w:hAnsi="Arial Narrow"/>
          <w:color w:val="000000"/>
          <w:sz w:val="20"/>
          <w:szCs w:val="20"/>
        </w:rPr>
        <w:t xml:space="preserve"> até</w:t>
      </w:r>
      <w:r w:rsidRPr="00761A05">
        <w:rPr>
          <w:rFonts w:ascii="Arial Narrow" w:hAnsi="Arial Narrow"/>
          <w:color w:val="000000"/>
          <w:sz w:val="20"/>
          <w:szCs w:val="20"/>
        </w:rPr>
        <w:t xml:space="preserve"> </w:t>
      </w:r>
      <w:r w:rsidR="00B967C3">
        <w:rPr>
          <w:rFonts w:ascii="Arial Narrow" w:hAnsi="Arial Narrow"/>
          <w:b/>
          <w:color w:val="000000"/>
          <w:sz w:val="20"/>
          <w:szCs w:val="20"/>
        </w:rPr>
        <w:t>R$</w:t>
      </w:r>
      <w:r w:rsidR="001E6E48">
        <w:rPr>
          <w:rFonts w:ascii="Arial Narrow" w:hAnsi="Arial Narrow"/>
          <w:b/>
          <w:color w:val="000000"/>
          <w:sz w:val="20"/>
          <w:szCs w:val="20"/>
        </w:rPr>
        <w:t>2.853,40(dois mil, oitocentos e cinquenta e três reais e quarenta centavos).</w:t>
      </w:r>
    </w:p>
    <w:p w14:paraId="23382B4E" w14:textId="7CF6C7B4" w:rsidR="000A505C" w:rsidRPr="00E74543" w:rsidRDefault="00E74543" w:rsidP="00E74543">
      <w:pPr>
        <w:rPr>
          <w:rFonts w:ascii="Arial Narrow" w:hAnsi="Arial Narrow"/>
          <w:color w:val="000000"/>
          <w:sz w:val="20"/>
          <w:szCs w:val="20"/>
        </w:rPr>
      </w:pPr>
      <w:r w:rsidRPr="00E74543">
        <w:rPr>
          <w:rFonts w:ascii="Arial Narrow" w:hAnsi="Arial Narrow"/>
          <w:b/>
          <w:color w:val="000000"/>
          <w:sz w:val="20"/>
          <w:szCs w:val="20"/>
        </w:rPr>
        <w:t>a)</w:t>
      </w:r>
      <w:r>
        <w:rPr>
          <w:rFonts w:ascii="Arial Narrow" w:hAnsi="Arial Narrow"/>
          <w:color w:val="000000"/>
          <w:sz w:val="20"/>
          <w:szCs w:val="20"/>
        </w:rPr>
        <w:t xml:space="preserve"> </w:t>
      </w:r>
      <w:r w:rsidR="000A505C" w:rsidRPr="00E74543">
        <w:rPr>
          <w:rFonts w:ascii="Arial Narrow" w:hAnsi="Arial Narrow"/>
          <w:color w:val="000000"/>
          <w:sz w:val="20"/>
          <w:szCs w:val="20"/>
        </w:rPr>
        <w:t>O recebimento das mercadorias dar-se-á mediante apresentação d</w:t>
      </w:r>
      <w:r w:rsidRPr="00E74543">
        <w:rPr>
          <w:rFonts w:ascii="Arial Narrow" w:hAnsi="Arial Narrow"/>
          <w:color w:val="000000"/>
          <w:sz w:val="20"/>
          <w:szCs w:val="20"/>
        </w:rPr>
        <w:t>e planilhas de</w:t>
      </w:r>
      <w:r w:rsidR="000A505C" w:rsidRPr="00E74543">
        <w:rPr>
          <w:rFonts w:ascii="Arial Narrow" w:hAnsi="Arial Narrow"/>
          <w:color w:val="000000"/>
          <w:sz w:val="20"/>
          <w:szCs w:val="20"/>
        </w:rPr>
        <w:t xml:space="preserve"> Recebimento</w:t>
      </w:r>
      <w:r w:rsidRPr="00E74543">
        <w:rPr>
          <w:rFonts w:ascii="Arial Narrow" w:hAnsi="Arial Narrow"/>
          <w:color w:val="000000"/>
          <w:sz w:val="20"/>
          <w:szCs w:val="20"/>
        </w:rPr>
        <w:t xml:space="preserve">, </w:t>
      </w:r>
      <w:r w:rsidR="000A505C" w:rsidRPr="00E74543">
        <w:rPr>
          <w:rFonts w:ascii="Arial Narrow" w:hAnsi="Arial Narrow"/>
          <w:color w:val="000000"/>
          <w:sz w:val="20"/>
          <w:szCs w:val="20"/>
        </w:rPr>
        <w:t>pela pessoa responsável pela alimentação no local de entrega, consoante anexo deste Contrato.</w:t>
      </w:r>
    </w:p>
    <w:p w14:paraId="0C7BBFB8" w14:textId="29F9862F" w:rsidR="00E74543" w:rsidRPr="00E74543" w:rsidRDefault="00541391" w:rsidP="00E74543">
      <w:proofErr w:type="gramStart"/>
      <w:r w:rsidRPr="00541391">
        <w:rPr>
          <w:rFonts w:ascii="Arial Narrow" w:hAnsi="Arial Narrow"/>
          <w:b/>
          <w:bCs/>
        </w:rPr>
        <w:t>b</w:t>
      </w:r>
      <w:r w:rsidR="00E74543" w:rsidRPr="00541391">
        <w:rPr>
          <w:rFonts w:ascii="Arial Narrow" w:hAnsi="Arial Narrow"/>
          <w:b/>
          <w:bCs/>
        </w:rPr>
        <w:t>)</w:t>
      </w:r>
      <w:r w:rsidR="00E74543">
        <w:t xml:space="preserve"> </w:t>
      </w:r>
      <w:r>
        <w:rPr>
          <w:rFonts w:ascii="Arial Narrow" w:hAnsi="Arial Narrow"/>
          <w:sz w:val="20"/>
          <w:szCs w:val="20"/>
        </w:rPr>
        <w:t>A</w:t>
      </w:r>
      <w:r w:rsidR="00E74543" w:rsidRPr="00541391">
        <w:rPr>
          <w:rFonts w:ascii="Arial Narrow" w:hAnsi="Arial Narrow"/>
          <w:sz w:val="20"/>
          <w:szCs w:val="20"/>
        </w:rPr>
        <w:t>o</w:t>
      </w:r>
      <w:proofErr w:type="gramEnd"/>
      <w:r w:rsidR="00E74543" w:rsidRPr="00541391">
        <w:rPr>
          <w:rFonts w:ascii="Arial Narrow" w:hAnsi="Arial Narrow"/>
          <w:sz w:val="20"/>
          <w:szCs w:val="20"/>
        </w:rPr>
        <w:t xml:space="preserve"> final de cada mês será solicitada a nota fiscal ao fornecedor de acordo com as planilhas de recebimento, assinadas pelo responsável pela setor de alimentaçã</w:t>
      </w:r>
      <w:r w:rsidR="00E74543">
        <w:t xml:space="preserve">o. </w:t>
      </w:r>
    </w:p>
    <w:p w14:paraId="23D98BD1" w14:textId="5AE37500" w:rsidR="00412A8A" w:rsidRPr="00F4072B" w:rsidRDefault="00541391" w:rsidP="00080228">
      <w:pPr>
        <w:jc w:val="both"/>
        <w:rPr>
          <w:rFonts w:ascii="Arial Narrow" w:hAnsi="Arial Narrow"/>
          <w:color w:val="000000"/>
          <w:sz w:val="16"/>
          <w:szCs w:val="16"/>
        </w:rPr>
      </w:pPr>
      <w:r>
        <w:rPr>
          <w:rFonts w:ascii="Arial Narrow" w:hAnsi="Arial Narrow"/>
          <w:b/>
          <w:color w:val="000000"/>
          <w:sz w:val="20"/>
          <w:szCs w:val="20"/>
        </w:rPr>
        <w:t>c</w:t>
      </w:r>
      <w:r w:rsidR="000A505C" w:rsidRPr="00F4072B">
        <w:rPr>
          <w:rFonts w:ascii="Arial Narrow" w:hAnsi="Arial Narrow"/>
          <w:b/>
          <w:color w:val="000000"/>
          <w:sz w:val="20"/>
          <w:szCs w:val="20"/>
        </w:rPr>
        <w:t>)</w:t>
      </w:r>
      <w:r w:rsidR="000A505C" w:rsidRPr="00761A05">
        <w:rPr>
          <w:rFonts w:ascii="Arial Narrow" w:hAnsi="Arial Narrow"/>
          <w:color w:val="000000"/>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sidR="000A505C" w:rsidRPr="00761A05">
        <w:rPr>
          <w:rFonts w:ascii="Arial Narrow" w:hAnsi="Arial Narrow"/>
          <w:color w:val="000000"/>
          <w:sz w:val="20"/>
          <w:szCs w:val="20"/>
        </w:rPr>
        <w:br/>
        <w:t> </w:t>
      </w:r>
    </w:p>
    <w:tbl>
      <w:tblPr>
        <w:tblW w:w="9606"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512"/>
        <w:gridCol w:w="2214"/>
        <w:gridCol w:w="387"/>
        <w:gridCol w:w="854"/>
        <w:gridCol w:w="1168"/>
        <w:gridCol w:w="667"/>
        <w:gridCol w:w="1496"/>
        <w:gridCol w:w="1354"/>
        <w:gridCol w:w="954"/>
      </w:tblGrid>
      <w:tr w:rsidR="00B967C3" w:rsidRPr="001E6E48" w14:paraId="1451CA7A" w14:textId="7D9B8BB9" w:rsidTr="001E6E48">
        <w:trPr>
          <w:trHeight w:val="80"/>
          <w:jc w:val="center"/>
        </w:trPr>
        <w:tc>
          <w:tcPr>
            <w:tcW w:w="287"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CA0D869" w14:textId="77777777" w:rsidR="00B967C3" w:rsidRPr="001E6E48" w:rsidRDefault="00B967C3" w:rsidP="000B7348">
            <w:pPr>
              <w:jc w:val="center"/>
              <w:rPr>
                <w:rFonts w:ascii="Arial Narrow" w:hAnsi="Arial Narrow"/>
                <w:b/>
                <w:bCs/>
                <w:sz w:val="20"/>
                <w:szCs w:val="20"/>
              </w:rPr>
            </w:pPr>
            <w:r w:rsidRPr="001E6E48">
              <w:rPr>
                <w:rFonts w:ascii="Arial Narrow" w:hAnsi="Arial Narrow" w:cs="Arial"/>
                <w:b/>
                <w:bCs/>
                <w:sz w:val="20"/>
                <w:szCs w:val="20"/>
              </w:rPr>
              <w:t>ITEM</w:t>
            </w:r>
          </w:p>
        </w:tc>
        <w:tc>
          <w:tcPr>
            <w:tcW w:w="1175"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119AE66D" w14:textId="77777777" w:rsidR="00B967C3" w:rsidRPr="001E6E48" w:rsidRDefault="00B967C3" w:rsidP="000B7348">
            <w:pPr>
              <w:jc w:val="center"/>
              <w:rPr>
                <w:rFonts w:ascii="Arial Narrow" w:hAnsi="Arial Narrow"/>
                <w:b/>
                <w:bCs/>
                <w:sz w:val="20"/>
                <w:szCs w:val="20"/>
              </w:rPr>
            </w:pPr>
            <w:r w:rsidRPr="001E6E48">
              <w:rPr>
                <w:rFonts w:ascii="Arial Narrow" w:hAnsi="Arial Narrow" w:cs="Arial"/>
                <w:b/>
                <w:bCs/>
                <w:sz w:val="20"/>
                <w:szCs w:val="20"/>
              </w:rPr>
              <w:t>PRODUTO</w:t>
            </w:r>
          </w:p>
        </w:tc>
        <w:tc>
          <w:tcPr>
            <w:tcW w:w="223"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7E869280" w14:textId="77777777" w:rsidR="00B967C3" w:rsidRPr="001E6E48" w:rsidRDefault="00B967C3" w:rsidP="000B7348">
            <w:pPr>
              <w:jc w:val="center"/>
              <w:rPr>
                <w:rFonts w:ascii="Arial Narrow" w:hAnsi="Arial Narrow"/>
                <w:b/>
                <w:bCs/>
                <w:sz w:val="20"/>
                <w:szCs w:val="20"/>
              </w:rPr>
            </w:pPr>
            <w:r w:rsidRPr="001E6E48">
              <w:rPr>
                <w:rFonts w:ascii="Arial Narrow" w:hAnsi="Arial Narrow" w:cs="Arial"/>
                <w:b/>
                <w:bCs/>
                <w:sz w:val="20"/>
                <w:szCs w:val="20"/>
              </w:rPr>
              <w:t>UN</w:t>
            </w:r>
          </w:p>
        </w:tc>
        <w:tc>
          <w:tcPr>
            <w:tcW w:w="1421" w:type="pct"/>
            <w:gridSpan w:val="3"/>
            <w:tcBorders>
              <w:top w:val="outset" w:sz="6" w:space="0" w:color="auto"/>
              <w:left w:val="outset" w:sz="6" w:space="0" w:color="auto"/>
              <w:bottom w:val="single" w:sz="4" w:space="0" w:color="auto"/>
              <w:right w:val="outset" w:sz="6" w:space="0" w:color="auto"/>
            </w:tcBorders>
            <w:shd w:val="clear" w:color="auto" w:fill="auto"/>
            <w:vAlign w:val="center"/>
            <w:hideMark/>
          </w:tcPr>
          <w:p w14:paraId="0BAF2D77" w14:textId="77777777" w:rsidR="00B967C3" w:rsidRPr="001E6E48" w:rsidRDefault="00B967C3" w:rsidP="000B7348">
            <w:pPr>
              <w:jc w:val="center"/>
              <w:rPr>
                <w:rFonts w:ascii="Arial Narrow" w:hAnsi="Arial Narrow"/>
                <w:b/>
                <w:bCs/>
                <w:sz w:val="20"/>
                <w:szCs w:val="20"/>
              </w:rPr>
            </w:pPr>
            <w:r w:rsidRPr="001E6E48">
              <w:rPr>
                <w:rFonts w:ascii="Arial Narrow" w:hAnsi="Arial Narrow" w:cs="Arial"/>
                <w:b/>
                <w:bCs/>
                <w:sz w:val="20"/>
                <w:szCs w:val="20"/>
              </w:rPr>
              <w:t>QUANTIDADE</w:t>
            </w:r>
          </w:p>
        </w:tc>
        <w:tc>
          <w:tcPr>
            <w:tcW w:w="650" w:type="pct"/>
            <w:tcBorders>
              <w:top w:val="outset" w:sz="6" w:space="0" w:color="auto"/>
              <w:left w:val="outset" w:sz="6" w:space="0" w:color="auto"/>
              <w:bottom w:val="outset" w:sz="6" w:space="0" w:color="auto"/>
              <w:right w:val="single" w:sz="4" w:space="0" w:color="auto"/>
            </w:tcBorders>
            <w:shd w:val="clear" w:color="auto" w:fill="auto"/>
            <w:vAlign w:val="center"/>
            <w:hideMark/>
          </w:tcPr>
          <w:p w14:paraId="5A6FF689" w14:textId="73BFC717" w:rsidR="00B967C3" w:rsidRPr="001E6E48" w:rsidRDefault="00B967C3" w:rsidP="000B7348">
            <w:pPr>
              <w:jc w:val="center"/>
              <w:rPr>
                <w:rFonts w:ascii="Arial Narrow" w:hAnsi="Arial Narrow"/>
                <w:b/>
                <w:bCs/>
                <w:sz w:val="20"/>
                <w:szCs w:val="20"/>
              </w:rPr>
            </w:pPr>
          </w:p>
        </w:tc>
        <w:tc>
          <w:tcPr>
            <w:tcW w:w="1245" w:type="pct"/>
            <w:gridSpan w:val="2"/>
            <w:tcBorders>
              <w:top w:val="outset" w:sz="6" w:space="0" w:color="auto"/>
              <w:left w:val="single" w:sz="4" w:space="0" w:color="auto"/>
              <w:bottom w:val="outset" w:sz="6" w:space="0" w:color="auto"/>
              <w:right w:val="outset" w:sz="6" w:space="0" w:color="auto"/>
            </w:tcBorders>
            <w:shd w:val="clear" w:color="auto" w:fill="auto"/>
            <w:vAlign w:val="center"/>
          </w:tcPr>
          <w:p w14:paraId="534C43F3" w14:textId="38B0750B" w:rsidR="00B967C3" w:rsidRPr="001E6E48" w:rsidRDefault="00B967C3" w:rsidP="00B967C3">
            <w:pPr>
              <w:jc w:val="center"/>
              <w:rPr>
                <w:rFonts w:ascii="Arial Narrow" w:hAnsi="Arial Narrow"/>
                <w:b/>
                <w:bCs/>
                <w:sz w:val="20"/>
                <w:szCs w:val="20"/>
              </w:rPr>
            </w:pPr>
            <w:r w:rsidRPr="001E6E48">
              <w:rPr>
                <w:rFonts w:ascii="Arial Narrow" w:hAnsi="Arial Narrow" w:cs="Arial"/>
                <w:b/>
                <w:bCs/>
                <w:sz w:val="20"/>
                <w:szCs w:val="20"/>
              </w:rPr>
              <w:t>VALOR (R$)</w:t>
            </w:r>
          </w:p>
        </w:tc>
      </w:tr>
      <w:tr w:rsidR="00B967C3" w:rsidRPr="001E6E48" w14:paraId="200054C9" w14:textId="77777777" w:rsidTr="001E6E48">
        <w:trPr>
          <w:trHeight w:val="20"/>
          <w:jc w:val="center"/>
        </w:trPr>
        <w:tc>
          <w:tcPr>
            <w:tcW w:w="28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0D16298" w14:textId="77777777" w:rsidR="00B967C3" w:rsidRPr="001E6E48" w:rsidRDefault="00B967C3" w:rsidP="000B7348">
            <w:pPr>
              <w:rPr>
                <w:rFonts w:ascii="Arial Narrow" w:hAnsi="Arial Narrow"/>
                <w:b/>
                <w:bCs/>
                <w:sz w:val="20"/>
                <w:szCs w:val="20"/>
              </w:rPr>
            </w:pPr>
          </w:p>
        </w:tc>
        <w:tc>
          <w:tcPr>
            <w:tcW w:w="1175"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C02482" w14:textId="77777777" w:rsidR="00B967C3" w:rsidRPr="001E6E48" w:rsidRDefault="00B967C3" w:rsidP="000B7348">
            <w:pPr>
              <w:rPr>
                <w:rFonts w:ascii="Arial Narrow" w:hAnsi="Arial Narrow"/>
                <w:b/>
                <w:bCs/>
                <w:sz w:val="20"/>
                <w:szCs w:val="20"/>
              </w:rPr>
            </w:pPr>
          </w:p>
        </w:tc>
        <w:tc>
          <w:tcPr>
            <w:tcW w:w="223"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3545470D" w14:textId="77777777" w:rsidR="00B967C3" w:rsidRPr="001E6E48" w:rsidRDefault="00B967C3" w:rsidP="000B7348">
            <w:pPr>
              <w:rPr>
                <w:rFonts w:ascii="Arial Narrow" w:hAnsi="Arial Narrow"/>
                <w:b/>
                <w:bCs/>
                <w:sz w:val="20"/>
                <w:szCs w:val="20"/>
              </w:rPr>
            </w:pP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37D90" w14:textId="77777777" w:rsidR="00B967C3" w:rsidRPr="001E6E48" w:rsidRDefault="00B967C3" w:rsidP="000B7348">
            <w:pPr>
              <w:jc w:val="center"/>
              <w:rPr>
                <w:rFonts w:ascii="Arial Narrow" w:hAnsi="Arial Narrow"/>
                <w:b/>
                <w:bCs/>
                <w:sz w:val="20"/>
                <w:szCs w:val="20"/>
              </w:rPr>
            </w:pPr>
            <w:r w:rsidRPr="001E6E48">
              <w:rPr>
                <w:rFonts w:ascii="Arial Narrow" w:hAnsi="Arial Narrow"/>
                <w:b/>
                <w:bCs/>
                <w:sz w:val="20"/>
                <w:szCs w:val="20"/>
              </w:rPr>
              <w:t>E.AMOR C.</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FB4CDDD" w14:textId="77777777" w:rsidR="00B967C3" w:rsidRPr="001E6E48" w:rsidRDefault="00B967C3" w:rsidP="000B7348">
            <w:pPr>
              <w:jc w:val="center"/>
              <w:rPr>
                <w:rFonts w:ascii="Arial Narrow" w:hAnsi="Arial Narrow"/>
                <w:b/>
                <w:bCs/>
                <w:sz w:val="20"/>
                <w:szCs w:val="20"/>
              </w:rPr>
            </w:pPr>
            <w:r w:rsidRPr="001E6E48">
              <w:rPr>
                <w:rFonts w:ascii="Arial Narrow" w:hAnsi="Arial Narrow"/>
                <w:b/>
                <w:bCs/>
                <w:sz w:val="20"/>
                <w:szCs w:val="20"/>
              </w:rPr>
              <w:t>E.CAMINHOS</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14:paraId="264A54E1" w14:textId="77777777" w:rsidR="00B967C3" w:rsidRPr="001E6E48" w:rsidRDefault="00B967C3" w:rsidP="000B7348">
            <w:pPr>
              <w:jc w:val="center"/>
              <w:rPr>
                <w:rFonts w:ascii="Arial Narrow" w:hAnsi="Arial Narrow"/>
                <w:b/>
                <w:bCs/>
                <w:sz w:val="20"/>
                <w:szCs w:val="20"/>
              </w:rPr>
            </w:pPr>
            <w:r w:rsidRPr="001E6E48">
              <w:rPr>
                <w:rFonts w:ascii="Arial Narrow" w:hAnsi="Arial Narrow"/>
                <w:b/>
                <w:bCs/>
                <w:sz w:val="20"/>
                <w:szCs w:val="20"/>
              </w:rPr>
              <w:t>TOTAL</w:t>
            </w:r>
          </w:p>
        </w:tc>
        <w:tc>
          <w:tcPr>
            <w:tcW w:w="650" w:type="pct"/>
            <w:tcBorders>
              <w:top w:val="outset" w:sz="6" w:space="0" w:color="auto"/>
              <w:left w:val="single" w:sz="4" w:space="0" w:color="auto"/>
              <w:bottom w:val="outset" w:sz="6" w:space="0" w:color="auto"/>
              <w:right w:val="single" w:sz="4" w:space="0" w:color="auto"/>
            </w:tcBorders>
            <w:shd w:val="clear" w:color="auto" w:fill="auto"/>
            <w:vAlign w:val="center"/>
            <w:hideMark/>
          </w:tcPr>
          <w:p w14:paraId="0CA6FB0E" w14:textId="36B2DC30" w:rsidR="00B967C3" w:rsidRPr="001E6E48" w:rsidRDefault="00B967C3" w:rsidP="00B967C3">
            <w:pPr>
              <w:jc w:val="center"/>
              <w:rPr>
                <w:rFonts w:ascii="Arial Narrow" w:hAnsi="Arial Narrow"/>
                <w:b/>
                <w:bCs/>
                <w:sz w:val="20"/>
                <w:szCs w:val="20"/>
              </w:rPr>
            </w:pPr>
            <w:r w:rsidRPr="001E6E48">
              <w:rPr>
                <w:rFonts w:ascii="Arial Narrow" w:hAnsi="Arial Narrow"/>
                <w:b/>
                <w:bCs/>
                <w:sz w:val="20"/>
                <w:szCs w:val="20"/>
              </w:rPr>
              <w:t>PERIOCIDADE DE ENTREGA</w:t>
            </w:r>
          </w:p>
        </w:tc>
        <w:tc>
          <w:tcPr>
            <w:tcW w:w="726" w:type="pct"/>
            <w:tcBorders>
              <w:top w:val="outset" w:sz="6" w:space="0" w:color="auto"/>
              <w:left w:val="single" w:sz="4" w:space="0" w:color="auto"/>
              <w:bottom w:val="outset" w:sz="6" w:space="0" w:color="auto"/>
              <w:right w:val="outset" w:sz="6" w:space="0" w:color="auto"/>
            </w:tcBorders>
            <w:shd w:val="clear" w:color="auto" w:fill="auto"/>
            <w:vAlign w:val="center"/>
          </w:tcPr>
          <w:p w14:paraId="64870255" w14:textId="5A9C78B6" w:rsidR="00B967C3" w:rsidRPr="001E6E48" w:rsidRDefault="00B967C3" w:rsidP="00B967C3">
            <w:pPr>
              <w:pStyle w:val="TableParagraph"/>
              <w:ind w:left="115" w:right="90" w:hanging="9"/>
              <w:jc w:val="center"/>
              <w:rPr>
                <w:rFonts w:ascii="Arial Narrow" w:hAnsi="Arial Narrow"/>
                <w:b/>
                <w:sz w:val="20"/>
                <w:szCs w:val="20"/>
              </w:rPr>
            </w:pPr>
            <w:r w:rsidRPr="001E6E48">
              <w:rPr>
                <w:rFonts w:ascii="Arial Narrow" w:hAnsi="Arial Narrow" w:cs="Arial"/>
                <w:b/>
                <w:bCs/>
                <w:sz w:val="20"/>
                <w:szCs w:val="20"/>
              </w:rPr>
              <w:t>UNIT.</w:t>
            </w:r>
            <w:r w:rsidRPr="001E6E48">
              <w:rPr>
                <w:rFonts w:ascii="Arial Narrow" w:hAnsi="Arial Narrow"/>
                <w:b/>
                <w:sz w:val="20"/>
                <w:szCs w:val="20"/>
              </w:rPr>
              <w:t xml:space="preserve"> (divulgado</w:t>
            </w:r>
          </w:p>
          <w:p w14:paraId="64F7720E" w14:textId="2A7160D4" w:rsidR="00B967C3" w:rsidRPr="001E6E48" w:rsidRDefault="00B967C3" w:rsidP="00B967C3">
            <w:pPr>
              <w:jc w:val="center"/>
              <w:rPr>
                <w:rFonts w:ascii="Arial Narrow" w:hAnsi="Arial Narrow"/>
                <w:b/>
                <w:bCs/>
                <w:sz w:val="20"/>
                <w:szCs w:val="20"/>
              </w:rPr>
            </w:pPr>
            <w:r w:rsidRPr="001E6E48">
              <w:rPr>
                <w:rFonts w:ascii="Arial Narrow" w:hAnsi="Arial Narrow"/>
                <w:b/>
                <w:sz w:val="20"/>
                <w:szCs w:val="20"/>
              </w:rPr>
              <w:t>na chamada pública</w:t>
            </w:r>
          </w:p>
        </w:tc>
        <w:tc>
          <w:tcPr>
            <w:tcW w:w="51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FA0E37" w14:textId="429B9031" w:rsidR="00B967C3" w:rsidRPr="001E6E48" w:rsidRDefault="00B967C3" w:rsidP="000B7348">
            <w:pPr>
              <w:jc w:val="center"/>
              <w:rPr>
                <w:rFonts w:ascii="Arial Narrow" w:hAnsi="Arial Narrow"/>
                <w:b/>
                <w:bCs/>
                <w:sz w:val="20"/>
                <w:szCs w:val="20"/>
              </w:rPr>
            </w:pPr>
            <w:r w:rsidRPr="001E6E48">
              <w:rPr>
                <w:rFonts w:ascii="Arial Narrow" w:hAnsi="Arial Narrow" w:cs="Arial"/>
                <w:b/>
                <w:bCs/>
                <w:sz w:val="20"/>
                <w:szCs w:val="20"/>
              </w:rPr>
              <w:t>TOTAL</w:t>
            </w:r>
          </w:p>
        </w:tc>
      </w:tr>
      <w:tr w:rsidR="001E6E48" w:rsidRPr="001E6E48" w14:paraId="6FC3A139" w14:textId="77777777" w:rsidTr="001E6E48">
        <w:trPr>
          <w:trHeight w:val="150"/>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47C15FC9" w14:textId="7488C40C" w:rsidR="001E6E48" w:rsidRPr="001E6E48" w:rsidRDefault="001E6E48" w:rsidP="001E6E48">
            <w:pPr>
              <w:jc w:val="center"/>
              <w:rPr>
                <w:rFonts w:ascii="Arial Narrow" w:hAnsi="Arial Narrow"/>
                <w:sz w:val="20"/>
                <w:szCs w:val="20"/>
              </w:rPr>
            </w:pPr>
            <w:r w:rsidRPr="001E6E48">
              <w:rPr>
                <w:rFonts w:ascii="Arial Narrow" w:hAnsi="Arial Narrow"/>
                <w:sz w:val="20"/>
                <w:szCs w:val="20"/>
              </w:rPr>
              <w:t>08</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608487C5" w14:textId="3DD5EF7A" w:rsidR="001E6E48" w:rsidRPr="001E6E48" w:rsidRDefault="001E6E48" w:rsidP="001E6E48">
            <w:pPr>
              <w:jc w:val="both"/>
              <w:rPr>
                <w:rFonts w:ascii="Arial Narrow" w:hAnsi="Arial Narrow" w:cs="Calibri"/>
                <w:color w:val="000000"/>
                <w:sz w:val="20"/>
                <w:szCs w:val="20"/>
              </w:rPr>
            </w:pPr>
            <w:r w:rsidRPr="001E6E48">
              <w:rPr>
                <w:rFonts w:ascii="Arial Narrow" w:hAnsi="Arial Narrow" w:cs="Calibri"/>
                <w:color w:val="000000"/>
                <w:sz w:val="20"/>
                <w:szCs w:val="20"/>
              </w:rPr>
              <w:t xml:space="preserve">ABÓBORA MORANGA - de 1ª qualidade; peso médio de </w:t>
            </w:r>
            <w:r w:rsidRPr="001E6E48">
              <w:rPr>
                <w:rFonts w:ascii="Arial Narrow" w:hAnsi="Arial Narrow" w:cs="Calibri"/>
                <w:color w:val="000000"/>
                <w:sz w:val="20"/>
                <w:szCs w:val="20"/>
              </w:rPr>
              <w:lastRenderedPageBreak/>
              <w:t>1kg integro, consistência firme, casca livre de fungos.</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57598408" w14:textId="18FD430B" w:rsidR="001E6E48" w:rsidRPr="001E6E48" w:rsidRDefault="001E6E48" w:rsidP="001E6E48">
            <w:pPr>
              <w:jc w:val="center"/>
              <w:rPr>
                <w:rFonts w:ascii="Arial Narrow" w:hAnsi="Arial Narrow" w:cs="Calibri"/>
                <w:color w:val="000000"/>
                <w:sz w:val="20"/>
                <w:szCs w:val="20"/>
              </w:rPr>
            </w:pPr>
            <w:proofErr w:type="spellStart"/>
            <w:r w:rsidRPr="001E6E48">
              <w:rPr>
                <w:rFonts w:ascii="Arial Narrow" w:hAnsi="Arial Narrow" w:cs="Calibri"/>
                <w:color w:val="000000"/>
                <w:sz w:val="20"/>
                <w:szCs w:val="20"/>
              </w:rPr>
              <w:lastRenderedPageBreak/>
              <w:t>un</w:t>
            </w:r>
            <w:proofErr w:type="spellEnd"/>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202AFD3A" w14:textId="67CF5AD6"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60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2C415723" w14:textId="18DCA5E7"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61B8B4FA" w14:textId="63D54072" w:rsidR="001E6E48" w:rsidRPr="001E6E48" w:rsidRDefault="001E6E48" w:rsidP="001E6E48">
            <w:pPr>
              <w:jc w:val="center"/>
              <w:rPr>
                <w:rFonts w:ascii="Arial Narrow" w:hAnsi="Arial Narrow" w:cs="Calibri"/>
                <w:b/>
                <w:bCs/>
                <w:sz w:val="20"/>
                <w:szCs w:val="20"/>
              </w:rPr>
            </w:pPr>
            <w:r w:rsidRPr="001E6E48">
              <w:rPr>
                <w:rFonts w:ascii="Arial Narrow" w:hAnsi="Arial Narrow" w:cs="Calibri"/>
                <w:b/>
                <w:bCs/>
                <w:sz w:val="20"/>
                <w:szCs w:val="20"/>
              </w:rPr>
              <w:t>60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0603BDCE" w14:textId="5C097048"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QUINZENAL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4E3CBC8E" w14:textId="5504022D"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4,00</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5895394A" w14:textId="15D45796"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240,00</w:t>
            </w:r>
          </w:p>
        </w:tc>
      </w:tr>
      <w:tr w:rsidR="001E6E48" w:rsidRPr="001E6E48" w14:paraId="45270B24" w14:textId="77777777" w:rsidTr="001E6E48">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3F0D03A4" w14:textId="5351038B" w:rsidR="001E6E48" w:rsidRPr="001E6E48" w:rsidRDefault="001E6E48" w:rsidP="001E6E48">
            <w:pPr>
              <w:jc w:val="center"/>
              <w:rPr>
                <w:rFonts w:ascii="Arial Narrow" w:hAnsi="Arial Narrow"/>
                <w:sz w:val="20"/>
                <w:szCs w:val="20"/>
              </w:rPr>
            </w:pPr>
            <w:r w:rsidRPr="001E6E48">
              <w:rPr>
                <w:rFonts w:ascii="Arial Narrow" w:hAnsi="Arial Narrow"/>
                <w:sz w:val="20"/>
                <w:szCs w:val="20"/>
              </w:rPr>
              <w:t>10</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71516ED6" w14:textId="6601DEBC" w:rsidR="001E6E48" w:rsidRPr="001E6E48" w:rsidRDefault="001E6E48" w:rsidP="001E6E48">
            <w:pPr>
              <w:jc w:val="both"/>
              <w:rPr>
                <w:rFonts w:ascii="Arial Narrow" w:hAnsi="Arial Narrow" w:cs="Calibri"/>
                <w:color w:val="000000"/>
                <w:sz w:val="20"/>
                <w:szCs w:val="20"/>
              </w:rPr>
            </w:pPr>
            <w:r w:rsidRPr="001E6E48">
              <w:rPr>
                <w:rFonts w:ascii="Arial Narrow" w:hAnsi="Arial Narrow" w:cs="Calibri"/>
                <w:color w:val="000000"/>
                <w:sz w:val="20"/>
                <w:szCs w:val="20"/>
              </w:rPr>
              <w:t>ALHO-PORÓ - de 1ª qualidade, firme e intacto, sem lesões de origem física ou mecânica, devendo estar bem desenvolvido, sadio. Não deve conter substâncias terrosas, sujidades ou corpos estranhos aderentes à superfície. Kg</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5C15F3CA" w14:textId="4701B1D3" w:rsidR="001E6E48" w:rsidRPr="001E6E48" w:rsidRDefault="001E6E48" w:rsidP="001E6E48">
            <w:pPr>
              <w:jc w:val="center"/>
              <w:rPr>
                <w:rFonts w:ascii="Arial Narrow" w:hAnsi="Arial Narrow" w:cs="Calibri"/>
                <w:color w:val="000000"/>
                <w:sz w:val="20"/>
                <w:szCs w:val="20"/>
              </w:rPr>
            </w:pPr>
            <w:r w:rsidRPr="001E6E48">
              <w:rPr>
                <w:rFonts w:ascii="Arial Narrow" w:hAnsi="Arial Narrow" w:cs="Calibri"/>
                <w:color w:val="000000"/>
                <w:sz w:val="20"/>
                <w:szCs w:val="20"/>
              </w:rPr>
              <w:t>Kg</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51366386" w14:textId="071631BB"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20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2E94EF09" w14:textId="797E7E04"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20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22A30091" w14:textId="04B54A4E" w:rsidR="001E6E48" w:rsidRPr="001E6E48" w:rsidRDefault="001E6E48" w:rsidP="001E6E48">
            <w:pPr>
              <w:jc w:val="center"/>
              <w:rPr>
                <w:rFonts w:ascii="Arial Narrow" w:hAnsi="Arial Narrow" w:cs="Calibri"/>
                <w:b/>
                <w:bCs/>
                <w:sz w:val="20"/>
                <w:szCs w:val="20"/>
              </w:rPr>
            </w:pPr>
            <w:r w:rsidRPr="001E6E48">
              <w:rPr>
                <w:rFonts w:ascii="Arial Narrow" w:hAnsi="Arial Narrow" w:cs="Calibri"/>
                <w:b/>
                <w:bCs/>
                <w:sz w:val="20"/>
                <w:szCs w:val="20"/>
              </w:rPr>
              <w:t>40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62597B69" w14:textId="0D7BEA57"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SEMANAL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11E49911" w14:textId="0E30C3CD"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3,49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1DE068F4" w14:textId="7FD44CAF"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139,60</w:t>
            </w:r>
          </w:p>
        </w:tc>
      </w:tr>
      <w:tr w:rsidR="001E6E48" w:rsidRPr="001E6E48" w14:paraId="6808C76B" w14:textId="77777777" w:rsidTr="001E6E48">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05E34E41" w14:textId="70CABA12" w:rsidR="001E6E48" w:rsidRPr="001E6E48" w:rsidRDefault="001E6E48" w:rsidP="001E6E48">
            <w:pPr>
              <w:jc w:val="center"/>
              <w:rPr>
                <w:rFonts w:ascii="Arial Narrow" w:hAnsi="Arial Narrow"/>
                <w:sz w:val="20"/>
                <w:szCs w:val="20"/>
              </w:rPr>
            </w:pPr>
            <w:r w:rsidRPr="001E6E48">
              <w:rPr>
                <w:rFonts w:ascii="Arial Narrow" w:hAnsi="Arial Narrow"/>
                <w:sz w:val="20"/>
                <w:szCs w:val="20"/>
              </w:rPr>
              <w:t>13</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7C3DD5D9" w14:textId="2C513455" w:rsidR="001E6E48" w:rsidRPr="001E6E48" w:rsidRDefault="001E6E48" w:rsidP="001E6E48">
            <w:pPr>
              <w:jc w:val="both"/>
              <w:rPr>
                <w:rFonts w:ascii="Arial Narrow" w:hAnsi="Arial Narrow" w:cs="Calibri"/>
                <w:color w:val="000000"/>
                <w:sz w:val="20"/>
                <w:szCs w:val="20"/>
              </w:rPr>
            </w:pPr>
            <w:r w:rsidRPr="001E6E48">
              <w:rPr>
                <w:rFonts w:ascii="Arial Narrow" w:hAnsi="Arial Narrow" w:cs="Calibri"/>
                <w:color w:val="000000"/>
                <w:sz w:val="20"/>
                <w:szCs w:val="20"/>
              </w:rPr>
              <w:t xml:space="preserve">BATATA DOCE - lavada, de 1ª qualidade, de casca branca, sem lesões de origem física ou mecânica, não apresentarem rachaduras ou cortes na casca, livre de enfermidades, isenta de partes pútridas. Com tamanho uniforme, devendo ser </w:t>
            </w:r>
            <w:proofErr w:type="spellStart"/>
            <w:r w:rsidRPr="001E6E48">
              <w:rPr>
                <w:rFonts w:ascii="Arial Narrow" w:hAnsi="Arial Narrow" w:cs="Calibri"/>
                <w:color w:val="000000"/>
                <w:sz w:val="20"/>
                <w:szCs w:val="20"/>
              </w:rPr>
              <w:t>graúdas.Kg</w:t>
            </w:r>
            <w:proofErr w:type="spellEnd"/>
            <w:r w:rsidRPr="001E6E48">
              <w:rPr>
                <w:rFonts w:ascii="Arial Narrow" w:hAnsi="Arial Narrow" w:cs="Calibri"/>
                <w:color w:val="000000"/>
                <w:sz w:val="20"/>
                <w:szCs w:val="20"/>
              </w:rPr>
              <w:t xml:space="preserve"> </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6B41D58C" w14:textId="270FB84E" w:rsidR="001E6E48" w:rsidRPr="001E6E48" w:rsidRDefault="001E6E48" w:rsidP="001E6E48">
            <w:pPr>
              <w:jc w:val="center"/>
              <w:rPr>
                <w:rFonts w:ascii="Arial Narrow" w:hAnsi="Arial Narrow" w:cs="Calibri"/>
                <w:color w:val="000000"/>
                <w:sz w:val="20"/>
                <w:szCs w:val="20"/>
              </w:rPr>
            </w:pPr>
            <w:r w:rsidRPr="001E6E48">
              <w:rPr>
                <w:rFonts w:ascii="Arial Narrow" w:hAnsi="Arial Narrow" w:cs="Calibri"/>
                <w:color w:val="000000"/>
                <w:sz w:val="20"/>
                <w:szCs w:val="20"/>
              </w:rPr>
              <w:t>kg</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57AA5578" w14:textId="39F046B6"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120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C9DAEF1" w14:textId="51D58CAF"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084D1EEF" w14:textId="0882E3E1" w:rsidR="001E6E48" w:rsidRPr="001E6E48" w:rsidRDefault="001E6E48" w:rsidP="001E6E48">
            <w:pPr>
              <w:jc w:val="center"/>
              <w:rPr>
                <w:rFonts w:ascii="Arial Narrow" w:hAnsi="Arial Narrow" w:cs="Calibri"/>
                <w:b/>
                <w:bCs/>
                <w:sz w:val="20"/>
                <w:szCs w:val="20"/>
              </w:rPr>
            </w:pPr>
            <w:r w:rsidRPr="001E6E48">
              <w:rPr>
                <w:rFonts w:ascii="Arial Narrow" w:hAnsi="Arial Narrow" w:cs="Calibri"/>
                <w:b/>
                <w:bCs/>
                <w:sz w:val="20"/>
                <w:szCs w:val="20"/>
              </w:rPr>
              <w:t>120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11A85FF7" w14:textId="5F6B7150"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QUINZENAL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475F680A" w14:textId="0E8EE524"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3,99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03762F7F" w14:textId="1AF94A75"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478,80</w:t>
            </w:r>
          </w:p>
        </w:tc>
      </w:tr>
      <w:tr w:rsidR="001E6E48" w:rsidRPr="001E6E48" w14:paraId="14C3621B" w14:textId="77777777" w:rsidTr="001E6E48">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33D73B20" w14:textId="42517B05" w:rsidR="001E6E48" w:rsidRPr="001E6E48" w:rsidRDefault="001E6E48" w:rsidP="001E6E48">
            <w:pPr>
              <w:jc w:val="center"/>
              <w:rPr>
                <w:rFonts w:ascii="Arial Narrow" w:hAnsi="Arial Narrow"/>
                <w:sz w:val="20"/>
                <w:szCs w:val="20"/>
              </w:rPr>
            </w:pPr>
            <w:r w:rsidRPr="001E6E48">
              <w:rPr>
                <w:rFonts w:ascii="Arial Narrow" w:hAnsi="Arial Narrow"/>
                <w:sz w:val="20"/>
                <w:szCs w:val="20"/>
              </w:rPr>
              <w:t>18</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6303F9A3" w14:textId="4AE935FF" w:rsidR="001E6E48" w:rsidRPr="001E6E48" w:rsidRDefault="001E6E48" w:rsidP="001E6E48">
            <w:pPr>
              <w:jc w:val="both"/>
              <w:rPr>
                <w:rFonts w:ascii="Arial Narrow" w:hAnsi="Arial Narrow" w:cs="Calibri"/>
                <w:color w:val="000000"/>
                <w:sz w:val="20"/>
                <w:szCs w:val="20"/>
              </w:rPr>
            </w:pPr>
            <w:r w:rsidRPr="001E6E48">
              <w:rPr>
                <w:rFonts w:ascii="Arial Narrow" w:hAnsi="Arial Narrow" w:cs="Calibri"/>
                <w:color w:val="000000"/>
                <w:sz w:val="20"/>
                <w:szCs w:val="20"/>
              </w:rPr>
              <w:t>CENOURA -  nova,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2A8CD934" w14:textId="211E5B35" w:rsidR="001E6E48" w:rsidRPr="001E6E48" w:rsidRDefault="001E6E48" w:rsidP="001E6E48">
            <w:pPr>
              <w:jc w:val="center"/>
              <w:rPr>
                <w:rFonts w:ascii="Arial Narrow" w:hAnsi="Arial Narrow" w:cs="Calibri"/>
                <w:color w:val="000000"/>
                <w:sz w:val="20"/>
                <w:szCs w:val="20"/>
              </w:rPr>
            </w:pPr>
            <w:r w:rsidRPr="001E6E48">
              <w:rPr>
                <w:rFonts w:ascii="Arial Narrow" w:hAnsi="Arial Narrow" w:cs="Calibri"/>
                <w:color w:val="000000"/>
                <w:sz w:val="20"/>
                <w:szCs w:val="20"/>
              </w:rPr>
              <w:t>kg</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78756472" w14:textId="206CDB19"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60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4A9B7155" w14:textId="0B1E15F1"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80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4857B6E6" w14:textId="1C3C7972" w:rsidR="001E6E48" w:rsidRPr="001E6E48" w:rsidRDefault="001E6E48" w:rsidP="001E6E48">
            <w:pPr>
              <w:jc w:val="center"/>
              <w:rPr>
                <w:rFonts w:ascii="Arial Narrow" w:hAnsi="Arial Narrow" w:cs="Calibri"/>
                <w:b/>
                <w:bCs/>
                <w:sz w:val="20"/>
                <w:szCs w:val="20"/>
              </w:rPr>
            </w:pPr>
            <w:r w:rsidRPr="001E6E48">
              <w:rPr>
                <w:rFonts w:ascii="Arial Narrow" w:hAnsi="Arial Narrow" w:cs="Calibri"/>
                <w:b/>
                <w:bCs/>
                <w:sz w:val="20"/>
                <w:szCs w:val="20"/>
              </w:rPr>
              <w:t>140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68107A68" w14:textId="41AD6830"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SEMANAL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67F0BACD" w14:textId="68AA1CB4"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3,99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5B34D45A" w14:textId="611C1A0D"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558,60</w:t>
            </w:r>
          </w:p>
        </w:tc>
      </w:tr>
      <w:tr w:rsidR="001E6E48" w:rsidRPr="001E6E48" w14:paraId="1D2A615F" w14:textId="77777777" w:rsidTr="001E6E48">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26975E62" w14:textId="6FC966E7" w:rsidR="001E6E48" w:rsidRPr="001E6E48" w:rsidRDefault="001E6E48" w:rsidP="001E6E48">
            <w:pPr>
              <w:jc w:val="center"/>
              <w:rPr>
                <w:rFonts w:ascii="Arial Narrow" w:hAnsi="Arial Narrow"/>
                <w:sz w:val="20"/>
                <w:szCs w:val="20"/>
              </w:rPr>
            </w:pPr>
            <w:r w:rsidRPr="001E6E48">
              <w:rPr>
                <w:rFonts w:ascii="Arial Narrow" w:hAnsi="Arial Narrow"/>
                <w:sz w:val="20"/>
                <w:szCs w:val="20"/>
              </w:rPr>
              <w:t>19</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180C8E66" w14:textId="1C7DA202" w:rsidR="001E6E48" w:rsidRPr="001E6E48" w:rsidRDefault="001E6E48" w:rsidP="001E6E48">
            <w:pPr>
              <w:jc w:val="both"/>
              <w:rPr>
                <w:rFonts w:ascii="Arial Narrow" w:hAnsi="Arial Narrow" w:cs="Calibri"/>
                <w:color w:val="000000"/>
                <w:sz w:val="20"/>
                <w:szCs w:val="20"/>
              </w:rPr>
            </w:pPr>
            <w:r w:rsidRPr="001E6E48">
              <w:rPr>
                <w:rFonts w:ascii="Arial Narrow" w:hAnsi="Arial Narrow" w:cs="Calibri"/>
                <w:color w:val="000000"/>
                <w:sz w:val="20"/>
                <w:szCs w:val="20"/>
              </w:rPr>
              <w:t xml:space="preserve">CHUCHU - verde, novo, sem brotos, de 1ª qualidade, de tamanho médio, não poderão estar murchos, com casca sã, sem rupturas, não devem apresentar rachaduras ou cortes na casca. Estarem suficientemente desenvolvidos. Não estarem danificados por qualquer lesão de origem física ou </w:t>
            </w:r>
            <w:r w:rsidRPr="001E6E48">
              <w:rPr>
                <w:rFonts w:ascii="Arial Narrow" w:hAnsi="Arial Narrow" w:cs="Calibri"/>
                <w:color w:val="000000"/>
                <w:sz w:val="20"/>
                <w:szCs w:val="20"/>
              </w:rPr>
              <w:lastRenderedPageBreak/>
              <w:t>mecânica. Livre de enfermidades. Isento de partes pútridas. Kg</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34BFACC2" w14:textId="249DD60C" w:rsidR="001E6E48" w:rsidRPr="001E6E48" w:rsidRDefault="001E6E48" w:rsidP="001E6E48">
            <w:pPr>
              <w:jc w:val="center"/>
              <w:rPr>
                <w:rFonts w:ascii="Arial Narrow" w:hAnsi="Arial Narrow" w:cs="Calibri"/>
                <w:color w:val="000000"/>
                <w:sz w:val="20"/>
                <w:szCs w:val="20"/>
              </w:rPr>
            </w:pPr>
            <w:r w:rsidRPr="001E6E48">
              <w:rPr>
                <w:rFonts w:ascii="Arial Narrow" w:hAnsi="Arial Narrow" w:cs="Calibri"/>
                <w:color w:val="000000"/>
                <w:sz w:val="20"/>
                <w:szCs w:val="20"/>
              </w:rPr>
              <w:lastRenderedPageBreak/>
              <w:t>kg</w:t>
            </w:r>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38534FD1" w14:textId="570BDB69"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80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6F29C762" w14:textId="7CED328B"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80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30D2FF3A" w14:textId="32B8F1D0" w:rsidR="001E6E48" w:rsidRPr="001E6E48" w:rsidRDefault="001E6E48" w:rsidP="001E6E48">
            <w:pPr>
              <w:jc w:val="center"/>
              <w:rPr>
                <w:rFonts w:ascii="Arial Narrow" w:hAnsi="Arial Narrow" w:cs="Calibri"/>
                <w:b/>
                <w:bCs/>
                <w:sz w:val="20"/>
                <w:szCs w:val="20"/>
              </w:rPr>
            </w:pPr>
            <w:r w:rsidRPr="001E6E48">
              <w:rPr>
                <w:rFonts w:ascii="Arial Narrow" w:hAnsi="Arial Narrow" w:cs="Calibri"/>
                <w:b/>
                <w:bCs/>
                <w:sz w:val="20"/>
                <w:szCs w:val="20"/>
              </w:rPr>
              <w:t>160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29961B07" w14:textId="35DAA5D7"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SEMANAL/SAFRA</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007F5619" w14:textId="0E205DCF"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3,99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7E97B5E7" w14:textId="0ABB960F"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638,40</w:t>
            </w:r>
          </w:p>
        </w:tc>
      </w:tr>
      <w:tr w:rsidR="001E6E48" w:rsidRPr="001E6E48" w14:paraId="343157C4" w14:textId="77777777" w:rsidTr="001E6E48">
        <w:trPr>
          <w:trHeight w:val="105"/>
          <w:jc w:val="center"/>
        </w:trPr>
        <w:tc>
          <w:tcPr>
            <w:tcW w:w="287" w:type="pct"/>
            <w:tcBorders>
              <w:top w:val="single" w:sz="4" w:space="0" w:color="auto"/>
              <w:left w:val="outset" w:sz="6" w:space="0" w:color="auto"/>
              <w:bottom w:val="single" w:sz="4" w:space="0" w:color="auto"/>
              <w:right w:val="outset" w:sz="6" w:space="0" w:color="auto"/>
            </w:tcBorders>
            <w:shd w:val="clear" w:color="auto" w:fill="auto"/>
            <w:vAlign w:val="center"/>
          </w:tcPr>
          <w:p w14:paraId="2C40A242" w14:textId="1ABCE465" w:rsidR="001E6E48" w:rsidRPr="001E6E48" w:rsidRDefault="001E6E48" w:rsidP="001E6E48">
            <w:pPr>
              <w:jc w:val="center"/>
              <w:rPr>
                <w:rFonts w:ascii="Arial Narrow" w:hAnsi="Arial Narrow"/>
                <w:sz w:val="20"/>
                <w:szCs w:val="20"/>
              </w:rPr>
            </w:pPr>
            <w:r w:rsidRPr="001E6E48">
              <w:rPr>
                <w:rFonts w:ascii="Arial Narrow" w:hAnsi="Arial Narrow"/>
                <w:sz w:val="20"/>
                <w:szCs w:val="20"/>
              </w:rPr>
              <w:t>24</w:t>
            </w:r>
          </w:p>
        </w:tc>
        <w:tc>
          <w:tcPr>
            <w:tcW w:w="1175" w:type="pct"/>
            <w:tcBorders>
              <w:top w:val="single" w:sz="4" w:space="0" w:color="auto"/>
              <w:left w:val="outset" w:sz="6" w:space="0" w:color="auto"/>
              <w:bottom w:val="single" w:sz="4" w:space="0" w:color="auto"/>
              <w:right w:val="outset" w:sz="6" w:space="0" w:color="auto"/>
            </w:tcBorders>
            <w:shd w:val="clear" w:color="auto" w:fill="auto"/>
            <w:vAlign w:val="center"/>
          </w:tcPr>
          <w:p w14:paraId="469D902C" w14:textId="5B92BCF9" w:rsidR="001E6E48" w:rsidRPr="001E6E48" w:rsidRDefault="001E6E48" w:rsidP="001E6E48">
            <w:pPr>
              <w:jc w:val="both"/>
              <w:rPr>
                <w:rFonts w:ascii="Arial Narrow" w:hAnsi="Arial Narrow" w:cs="Calibri"/>
                <w:color w:val="000000"/>
                <w:sz w:val="20"/>
                <w:szCs w:val="20"/>
              </w:rPr>
            </w:pPr>
            <w:r w:rsidRPr="001E6E48">
              <w:rPr>
                <w:rFonts w:ascii="Arial Narrow" w:hAnsi="Arial Narrow" w:cs="Calibri"/>
                <w:color w:val="000000"/>
                <w:sz w:val="20"/>
                <w:szCs w:val="20"/>
              </w:rPr>
              <w:t>REPOLHO - verde, novo, de 1ª qualidade, folhas sãs, sem rupturas, com coloração uniforme, sem manchas, livre de enfermidades, isento de partes pútridas. Não deve estar danificado por qualquer lesão de origem física ou mecânica. Suficientemente desenvolvido, em perfeito estado de conservação e maturação. Unidade</w:t>
            </w:r>
          </w:p>
        </w:tc>
        <w:tc>
          <w:tcPr>
            <w:tcW w:w="223" w:type="pct"/>
            <w:tcBorders>
              <w:top w:val="single" w:sz="4" w:space="0" w:color="auto"/>
              <w:left w:val="outset" w:sz="6" w:space="0" w:color="auto"/>
              <w:bottom w:val="single" w:sz="4" w:space="0" w:color="auto"/>
              <w:right w:val="single" w:sz="4" w:space="0" w:color="auto"/>
            </w:tcBorders>
            <w:shd w:val="clear" w:color="auto" w:fill="auto"/>
            <w:vAlign w:val="bottom"/>
          </w:tcPr>
          <w:p w14:paraId="25B0CBCA" w14:textId="56296360" w:rsidR="001E6E48" w:rsidRPr="001E6E48" w:rsidRDefault="001E6E48" w:rsidP="001E6E48">
            <w:pPr>
              <w:jc w:val="center"/>
              <w:rPr>
                <w:rFonts w:ascii="Arial Narrow" w:hAnsi="Arial Narrow" w:cs="Calibri"/>
                <w:color w:val="000000"/>
                <w:sz w:val="20"/>
                <w:szCs w:val="20"/>
              </w:rPr>
            </w:pPr>
            <w:proofErr w:type="spellStart"/>
            <w:r w:rsidRPr="001E6E48">
              <w:rPr>
                <w:rFonts w:ascii="Arial Narrow" w:hAnsi="Arial Narrow" w:cs="Calibri"/>
                <w:color w:val="000000"/>
                <w:sz w:val="20"/>
                <w:szCs w:val="20"/>
              </w:rPr>
              <w:t>un</w:t>
            </w:r>
            <w:proofErr w:type="spellEnd"/>
          </w:p>
        </w:tc>
        <w:tc>
          <w:tcPr>
            <w:tcW w:w="466" w:type="pct"/>
            <w:tcBorders>
              <w:top w:val="single" w:sz="4" w:space="0" w:color="auto"/>
              <w:left w:val="single" w:sz="4" w:space="0" w:color="auto"/>
              <w:bottom w:val="single" w:sz="4" w:space="0" w:color="auto"/>
              <w:right w:val="single" w:sz="4" w:space="0" w:color="auto"/>
            </w:tcBorders>
            <w:shd w:val="clear" w:color="auto" w:fill="auto"/>
            <w:vAlign w:val="bottom"/>
          </w:tcPr>
          <w:p w14:paraId="0A86DC21" w14:textId="7C218104"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80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72B785FF" w14:textId="2C5F6918"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120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bottom"/>
          </w:tcPr>
          <w:p w14:paraId="059C87B1" w14:textId="634F9442" w:rsidR="001E6E48" w:rsidRPr="001E6E48" w:rsidRDefault="001E6E48" w:rsidP="001E6E48">
            <w:pPr>
              <w:jc w:val="center"/>
              <w:rPr>
                <w:rFonts w:ascii="Arial Narrow" w:hAnsi="Arial Narrow" w:cs="Calibri"/>
                <w:b/>
                <w:bCs/>
                <w:sz w:val="20"/>
                <w:szCs w:val="20"/>
              </w:rPr>
            </w:pPr>
            <w:r w:rsidRPr="001E6E48">
              <w:rPr>
                <w:rFonts w:ascii="Arial Narrow" w:hAnsi="Arial Narrow" w:cs="Calibri"/>
                <w:b/>
                <w:bCs/>
                <w:sz w:val="20"/>
                <w:szCs w:val="20"/>
              </w:rPr>
              <w:t>200</w:t>
            </w:r>
          </w:p>
        </w:tc>
        <w:tc>
          <w:tcPr>
            <w:tcW w:w="650" w:type="pct"/>
            <w:tcBorders>
              <w:top w:val="single" w:sz="4" w:space="0" w:color="auto"/>
              <w:left w:val="single" w:sz="4" w:space="0" w:color="auto"/>
              <w:bottom w:val="single" w:sz="4" w:space="0" w:color="auto"/>
              <w:right w:val="single" w:sz="4" w:space="0" w:color="auto"/>
            </w:tcBorders>
            <w:shd w:val="clear" w:color="auto" w:fill="auto"/>
            <w:vAlign w:val="bottom"/>
          </w:tcPr>
          <w:p w14:paraId="610E551C" w14:textId="657A0B83"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QUINZENAL</w:t>
            </w:r>
          </w:p>
        </w:tc>
        <w:tc>
          <w:tcPr>
            <w:tcW w:w="726" w:type="pct"/>
            <w:tcBorders>
              <w:top w:val="single" w:sz="4" w:space="0" w:color="auto"/>
              <w:left w:val="single" w:sz="4" w:space="0" w:color="auto"/>
              <w:bottom w:val="single" w:sz="4" w:space="0" w:color="auto"/>
              <w:right w:val="outset" w:sz="6" w:space="0" w:color="auto"/>
            </w:tcBorders>
            <w:shd w:val="clear" w:color="auto" w:fill="auto"/>
            <w:vAlign w:val="bottom"/>
          </w:tcPr>
          <w:p w14:paraId="7DE3FBC5" w14:textId="59787857"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3,99</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2E3EA449" w14:textId="7DAD98F6" w:rsidR="001E6E48" w:rsidRPr="001E6E48" w:rsidRDefault="001E6E48" w:rsidP="001E6E48">
            <w:pPr>
              <w:jc w:val="center"/>
              <w:rPr>
                <w:rFonts w:ascii="Arial Narrow" w:hAnsi="Arial Narrow" w:cs="Calibri"/>
                <w:sz w:val="20"/>
                <w:szCs w:val="20"/>
              </w:rPr>
            </w:pPr>
            <w:r w:rsidRPr="001E6E48">
              <w:rPr>
                <w:rFonts w:ascii="Arial Narrow" w:hAnsi="Arial Narrow" w:cs="Calibri"/>
                <w:sz w:val="20"/>
                <w:szCs w:val="20"/>
              </w:rPr>
              <w:t>798,00</w:t>
            </w:r>
          </w:p>
        </w:tc>
      </w:tr>
      <w:tr w:rsidR="001E6E48" w:rsidRPr="001E6E48" w14:paraId="2E161F2E" w14:textId="77777777" w:rsidTr="001E6E48">
        <w:trPr>
          <w:trHeight w:val="64"/>
          <w:jc w:val="center"/>
        </w:trPr>
        <w:tc>
          <w:tcPr>
            <w:tcW w:w="4481" w:type="pct"/>
            <w:gridSpan w:val="8"/>
            <w:tcBorders>
              <w:top w:val="single" w:sz="4" w:space="0" w:color="auto"/>
              <w:left w:val="outset" w:sz="6" w:space="0" w:color="auto"/>
              <w:bottom w:val="single" w:sz="4" w:space="0" w:color="auto"/>
              <w:right w:val="outset" w:sz="6" w:space="0" w:color="auto"/>
            </w:tcBorders>
            <w:shd w:val="clear" w:color="auto" w:fill="auto"/>
            <w:vAlign w:val="center"/>
          </w:tcPr>
          <w:p w14:paraId="7DE63620" w14:textId="77777777" w:rsidR="001E6E48" w:rsidRPr="001E6E48" w:rsidRDefault="001E6E48" w:rsidP="001E6E48">
            <w:pPr>
              <w:jc w:val="right"/>
              <w:rPr>
                <w:rFonts w:ascii="Arial Narrow" w:hAnsi="Arial Narrow" w:cs="Calibri"/>
                <w:sz w:val="20"/>
                <w:szCs w:val="20"/>
              </w:rPr>
            </w:pPr>
            <w:r w:rsidRPr="001E6E48">
              <w:rPr>
                <w:rFonts w:ascii="Arial Narrow" w:hAnsi="Arial Narrow" w:cs="Calibri"/>
                <w:sz w:val="20"/>
                <w:szCs w:val="20"/>
              </w:rPr>
              <w:t>VALOR TOTAL – R$</w:t>
            </w:r>
          </w:p>
        </w:tc>
        <w:tc>
          <w:tcPr>
            <w:tcW w:w="519" w:type="pct"/>
            <w:tcBorders>
              <w:top w:val="single" w:sz="4" w:space="0" w:color="auto"/>
              <w:left w:val="outset" w:sz="6" w:space="0" w:color="auto"/>
              <w:bottom w:val="single" w:sz="4" w:space="0" w:color="auto"/>
              <w:right w:val="outset" w:sz="6" w:space="0" w:color="auto"/>
            </w:tcBorders>
            <w:shd w:val="clear" w:color="auto" w:fill="auto"/>
            <w:vAlign w:val="bottom"/>
          </w:tcPr>
          <w:p w14:paraId="03B767CF" w14:textId="4D87038F" w:rsidR="001E6E48" w:rsidRPr="001E6E48" w:rsidRDefault="001E6E48" w:rsidP="001E6E48">
            <w:pPr>
              <w:rPr>
                <w:rFonts w:ascii="Arial Narrow" w:hAnsi="Arial Narrow" w:cs="Calibri"/>
                <w:b/>
                <w:bCs/>
                <w:sz w:val="20"/>
                <w:szCs w:val="20"/>
              </w:rPr>
            </w:pPr>
            <w:r w:rsidRPr="001E6E48">
              <w:rPr>
                <w:rFonts w:ascii="Arial Narrow" w:hAnsi="Arial Narrow" w:cs="Calibri"/>
                <w:b/>
                <w:bCs/>
                <w:sz w:val="20"/>
                <w:szCs w:val="20"/>
              </w:rPr>
              <w:t xml:space="preserve">    2.853,40</w:t>
            </w:r>
          </w:p>
        </w:tc>
      </w:tr>
    </w:tbl>
    <w:p w14:paraId="297C6EC9" w14:textId="77777777" w:rsidR="00FE2088" w:rsidRDefault="00FE2088" w:rsidP="00080228">
      <w:pPr>
        <w:jc w:val="both"/>
        <w:rPr>
          <w:rFonts w:ascii="Arial Narrow" w:hAnsi="Arial Narrow"/>
          <w:b/>
          <w:color w:val="000000"/>
          <w:sz w:val="20"/>
          <w:szCs w:val="20"/>
        </w:rPr>
      </w:pPr>
    </w:p>
    <w:p w14:paraId="25B2D948" w14:textId="77777777" w:rsidR="000A505C" w:rsidRPr="00F4072B" w:rsidRDefault="000A505C" w:rsidP="00080228">
      <w:pPr>
        <w:jc w:val="both"/>
        <w:rPr>
          <w:rFonts w:ascii="Arial Narrow" w:hAnsi="Arial Narrow"/>
          <w:b/>
          <w:color w:val="000000"/>
          <w:sz w:val="20"/>
          <w:szCs w:val="20"/>
        </w:rPr>
      </w:pPr>
      <w:r w:rsidRPr="00F4072B">
        <w:rPr>
          <w:rFonts w:ascii="Arial Narrow" w:hAnsi="Arial Narrow"/>
          <w:b/>
          <w:color w:val="000000"/>
          <w:sz w:val="20"/>
          <w:szCs w:val="20"/>
        </w:rPr>
        <w:t>CLÁUSULA QUINTA:</w:t>
      </w:r>
    </w:p>
    <w:p w14:paraId="594664D7" w14:textId="77777777" w:rsidR="007B3448" w:rsidRDefault="000A505C" w:rsidP="007B3448">
      <w:pPr>
        <w:tabs>
          <w:tab w:val="left" w:pos="0"/>
          <w:tab w:val="left" w:pos="2835"/>
        </w:tabs>
        <w:autoSpaceDE w:val="0"/>
        <w:rPr>
          <w:rFonts w:ascii="Arial Narrow" w:hAnsi="Arial Narrow"/>
          <w:color w:val="000000"/>
          <w:sz w:val="20"/>
          <w:szCs w:val="20"/>
        </w:rPr>
      </w:pPr>
      <w:r w:rsidRPr="00761A05">
        <w:rPr>
          <w:rFonts w:ascii="Arial Narrow" w:hAnsi="Arial Narrow"/>
          <w:color w:val="000000"/>
          <w:sz w:val="20"/>
          <w:szCs w:val="20"/>
        </w:rPr>
        <w:t xml:space="preserve">As despesas decorrentes do presente contrato correrão à conta das seguintes dotações orçamentárias: </w:t>
      </w:r>
    </w:p>
    <w:p w14:paraId="72104818" w14:textId="77777777" w:rsidR="00BB6B9D" w:rsidRPr="00F04CFE" w:rsidRDefault="00BB6B9D" w:rsidP="00BB6B9D">
      <w:pPr>
        <w:tabs>
          <w:tab w:val="left" w:pos="0"/>
          <w:tab w:val="left" w:pos="2835"/>
        </w:tabs>
        <w:autoSpaceDE w:val="0"/>
        <w:rPr>
          <w:rFonts w:ascii="Arial Narrow" w:hAnsi="Arial Narrow" w:cs="Arial"/>
          <w:sz w:val="20"/>
          <w:szCs w:val="20"/>
        </w:rPr>
      </w:pPr>
      <w:r w:rsidRPr="00F04CFE">
        <w:rPr>
          <w:rFonts w:ascii="Arial Narrow" w:hAnsi="Arial Narrow" w:cs="Arial"/>
          <w:sz w:val="20"/>
          <w:szCs w:val="20"/>
        </w:rPr>
        <w:t xml:space="preserve">06.04 </w:t>
      </w:r>
      <w:r w:rsidRPr="00F04CFE">
        <w:rPr>
          <w:rFonts w:ascii="Arial Narrow" w:hAnsi="Arial Narrow" w:cs="Arial"/>
          <w:sz w:val="20"/>
          <w:szCs w:val="20"/>
        </w:rPr>
        <w:tab/>
        <w:t>SECRETARIA MUNICIPAL DE EDUCAÇÃO E DESPORTO</w:t>
      </w:r>
    </w:p>
    <w:p w14:paraId="75AAC69D" w14:textId="77777777" w:rsidR="00BB6B9D" w:rsidRPr="00F04CFE" w:rsidRDefault="00BB6B9D" w:rsidP="00BB6B9D">
      <w:pPr>
        <w:tabs>
          <w:tab w:val="left" w:pos="2835"/>
        </w:tabs>
        <w:autoSpaceDE w:val="0"/>
        <w:rPr>
          <w:rFonts w:ascii="Arial Narrow" w:hAnsi="Arial Narrow" w:cs="Arial"/>
          <w:sz w:val="20"/>
          <w:szCs w:val="20"/>
        </w:rPr>
      </w:pPr>
      <w:r w:rsidRPr="00F04CFE">
        <w:rPr>
          <w:rFonts w:ascii="Arial Narrow" w:hAnsi="Arial Narrow" w:cs="Arial"/>
          <w:sz w:val="20"/>
          <w:szCs w:val="20"/>
        </w:rPr>
        <w:t>12.306.0640.2055</w:t>
      </w:r>
      <w:r w:rsidRPr="00F04CFE">
        <w:rPr>
          <w:rFonts w:ascii="Arial Narrow" w:hAnsi="Arial Narrow" w:cs="Arial"/>
          <w:sz w:val="20"/>
          <w:szCs w:val="20"/>
        </w:rPr>
        <w:tab/>
        <w:t xml:space="preserve">Ofertar </w:t>
      </w:r>
      <w:proofErr w:type="gramStart"/>
      <w:r w:rsidRPr="00F04CFE">
        <w:rPr>
          <w:rFonts w:ascii="Arial Narrow" w:hAnsi="Arial Narrow" w:cs="Arial"/>
          <w:sz w:val="20"/>
          <w:szCs w:val="20"/>
        </w:rPr>
        <w:t>Merenda  Escolar</w:t>
      </w:r>
      <w:proofErr w:type="gramEnd"/>
      <w:r w:rsidRPr="00F04CFE">
        <w:rPr>
          <w:rFonts w:ascii="Arial Narrow" w:hAnsi="Arial Narrow" w:cs="Arial"/>
          <w:sz w:val="20"/>
          <w:szCs w:val="20"/>
        </w:rPr>
        <w:t xml:space="preserve"> de Qualidade e Valores Nutricionais Equilibrados </w:t>
      </w:r>
    </w:p>
    <w:p w14:paraId="339265A7" w14:textId="77777777" w:rsidR="00BB6B9D" w:rsidRPr="00F04CFE" w:rsidRDefault="00BB6B9D" w:rsidP="00BB6B9D">
      <w:pPr>
        <w:tabs>
          <w:tab w:val="left" w:pos="1134"/>
          <w:tab w:val="left" w:pos="2835"/>
        </w:tabs>
        <w:autoSpaceDE w:val="0"/>
        <w:rPr>
          <w:rFonts w:ascii="Arial Narrow" w:hAnsi="Arial Narrow" w:cs="Arial"/>
          <w:sz w:val="20"/>
          <w:szCs w:val="20"/>
        </w:rPr>
      </w:pPr>
      <w:r w:rsidRPr="00F04CFE">
        <w:rPr>
          <w:rFonts w:ascii="Arial Narrow" w:hAnsi="Arial Narrow" w:cs="Arial"/>
          <w:sz w:val="20"/>
          <w:szCs w:val="20"/>
        </w:rPr>
        <w:t xml:space="preserve">3.3.3.9.0.300000000 </w:t>
      </w:r>
      <w:r w:rsidRPr="00F04CFE">
        <w:rPr>
          <w:rFonts w:ascii="Arial Narrow" w:hAnsi="Arial Narrow" w:cs="Arial"/>
          <w:sz w:val="20"/>
          <w:szCs w:val="20"/>
        </w:rPr>
        <w:tab/>
        <w:t>Material de Consumo (1 - Livre) 6730</w:t>
      </w:r>
    </w:p>
    <w:p w14:paraId="125291CF" w14:textId="77777777" w:rsidR="00BB6B9D" w:rsidRPr="00F04CFE" w:rsidRDefault="00BB6B9D" w:rsidP="00BB6B9D">
      <w:pPr>
        <w:tabs>
          <w:tab w:val="left" w:pos="2835"/>
        </w:tabs>
        <w:autoSpaceDE w:val="0"/>
        <w:rPr>
          <w:rFonts w:ascii="Arial Narrow" w:hAnsi="Arial Narrow" w:cs="Arial"/>
          <w:sz w:val="20"/>
          <w:szCs w:val="20"/>
        </w:rPr>
      </w:pPr>
      <w:r w:rsidRPr="00F04CFE">
        <w:rPr>
          <w:rFonts w:ascii="Arial Narrow" w:hAnsi="Arial Narrow" w:cs="Arial"/>
          <w:sz w:val="20"/>
          <w:szCs w:val="20"/>
        </w:rPr>
        <w:t xml:space="preserve">3.3.3.9.0.300000000 </w:t>
      </w:r>
      <w:r w:rsidRPr="00F04CFE">
        <w:rPr>
          <w:rFonts w:ascii="Arial Narrow" w:hAnsi="Arial Narrow" w:cs="Arial"/>
          <w:sz w:val="20"/>
          <w:szCs w:val="20"/>
        </w:rPr>
        <w:tab/>
        <w:t>Material de Consumo (1006 - PNAE) 6750</w:t>
      </w:r>
    </w:p>
    <w:p w14:paraId="2D52EF3F" w14:textId="77777777" w:rsidR="00F4072B" w:rsidRDefault="00F4072B" w:rsidP="00080228">
      <w:pPr>
        <w:jc w:val="both"/>
        <w:rPr>
          <w:rFonts w:ascii="Arial Narrow" w:hAnsi="Arial Narrow"/>
          <w:color w:val="000000"/>
          <w:sz w:val="20"/>
          <w:szCs w:val="20"/>
        </w:rPr>
      </w:pPr>
    </w:p>
    <w:p w14:paraId="61B11FAC" w14:textId="77777777" w:rsidR="000A505C" w:rsidRPr="00F4072B" w:rsidRDefault="000A505C" w:rsidP="00080228">
      <w:pPr>
        <w:jc w:val="both"/>
        <w:rPr>
          <w:rFonts w:ascii="Arial Narrow" w:hAnsi="Arial Narrow"/>
          <w:b/>
          <w:color w:val="000000"/>
          <w:sz w:val="20"/>
          <w:szCs w:val="20"/>
        </w:rPr>
      </w:pPr>
      <w:r w:rsidRPr="00F4072B">
        <w:rPr>
          <w:rFonts w:ascii="Arial Narrow" w:hAnsi="Arial Narrow"/>
          <w:b/>
          <w:color w:val="000000"/>
          <w:sz w:val="20"/>
          <w:szCs w:val="20"/>
        </w:rPr>
        <w:t>CLÁUSULA SEXTA:</w:t>
      </w:r>
    </w:p>
    <w:p w14:paraId="6318F6E1"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O CONTRATANTE, após receber os documentos descritos na Cláusula Quarta, alínea "a", e após a tramitação do processo para instrução e liquidação, efetuará o seu pagamento no valor correspondente às entregas do mês anterior.</w:t>
      </w:r>
    </w:p>
    <w:p w14:paraId="4FC3F712" w14:textId="77777777" w:rsidR="00F4072B" w:rsidRDefault="00F4072B" w:rsidP="00080228">
      <w:pPr>
        <w:jc w:val="both"/>
        <w:rPr>
          <w:rFonts w:ascii="Arial Narrow" w:hAnsi="Arial Narrow"/>
          <w:color w:val="000000"/>
          <w:sz w:val="20"/>
          <w:szCs w:val="20"/>
        </w:rPr>
      </w:pPr>
    </w:p>
    <w:p w14:paraId="2BEA4582" w14:textId="77777777" w:rsidR="000A505C" w:rsidRPr="00F4072B" w:rsidRDefault="000A505C" w:rsidP="00080228">
      <w:pPr>
        <w:jc w:val="both"/>
        <w:rPr>
          <w:rFonts w:ascii="Arial Narrow" w:hAnsi="Arial Narrow"/>
          <w:b/>
          <w:color w:val="000000"/>
          <w:sz w:val="20"/>
          <w:szCs w:val="20"/>
        </w:rPr>
      </w:pPr>
      <w:r w:rsidRPr="00F4072B">
        <w:rPr>
          <w:rFonts w:ascii="Arial Narrow" w:hAnsi="Arial Narrow"/>
          <w:b/>
          <w:color w:val="000000"/>
          <w:sz w:val="20"/>
          <w:szCs w:val="20"/>
        </w:rPr>
        <w:t>CLÁUSULA SÉTIMA:</w:t>
      </w:r>
    </w:p>
    <w:p w14:paraId="55794924"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O CONTRATANTE que não seguir a forma de liberação de recursos para pagamento do CONTRATADO, está sujeito a pagamento de multa de 2%, mais juros de 0,1% ao dia, sobre o valor da parcela vencida.</w:t>
      </w:r>
    </w:p>
    <w:p w14:paraId="28F7DDC5" w14:textId="77777777" w:rsidR="00F4072B" w:rsidRDefault="00F4072B" w:rsidP="00080228">
      <w:pPr>
        <w:jc w:val="both"/>
        <w:rPr>
          <w:rFonts w:ascii="Arial Narrow" w:hAnsi="Arial Narrow"/>
          <w:color w:val="000000"/>
          <w:sz w:val="20"/>
          <w:szCs w:val="20"/>
        </w:rPr>
      </w:pPr>
    </w:p>
    <w:p w14:paraId="4803936D" w14:textId="77777777" w:rsidR="000A505C" w:rsidRPr="009A006B" w:rsidRDefault="000A505C" w:rsidP="00080228">
      <w:pPr>
        <w:jc w:val="both"/>
        <w:rPr>
          <w:rFonts w:ascii="Arial Narrow" w:hAnsi="Arial Narrow"/>
          <w:b/>
          <w:sz w:val="20"/>
          <w:szCs w:val="20"/>
        </w:rPr>
      </w:pPr>
      <w:r w:rsidRPr="00F4072B">
        <w:rPr>
          <w:rFonts w:ascii="Arial Narrow" w:hAnsi="Arial Narrow"/>
          <w:b/>
          <w:color w:val="000000"/>
          <w:sz w:val="20"/>
          <w:szCs w:val="20"/>
        </w:rPr>
        <w:t>CLÁUSULA OITAVA:</w:t>
      </w:r>
    </w:p>
    <w:p w14:paraId="67A6759B" w14:textId="77777777" w:rsidR="00412A8A" w:rsidRPr="00F04CFE" w:rsidRDefault="00412A8A" w:rsidP="00412A8A">
      <w:pPr>
        <w:pStyle w:val="Corpodetexto"/>
        <w:spacing w:after="0"/>
        <w:ind w:right="221"/>
        <w:jc w:val="both"/>
        <w:rPr>
          <w:rFonts w:ascii="Arial Narrow" w:hAnsi="Arial Narrow"/>
          <w:sz w:val="20"/>
          <w:szCs w:val="20"/>
        </w:rPr>
      </w:pPr>
      <w:r w:rsidRPr="00F04CFE">
        <w:rPr>
          <w:rFonts w:ascii="Arial Narrow" w:hAnsi="Arial Narrow"/>
          <w:sz w:val="20"/>
          <w:szCs w:val="20"/>
        </w:rPr>
        <w:t>O</w:t>
      </w:r>
      <w:r w:rsidRPr="00F04CFE">
        <w:rPr>
          <w:rFonts w:ascii="Arial Narrow" w:hAnsi="Arial Narrow"/>
          <w:spacing w:val="-14"/>
          <w:sz w:val="20"/>
          <w:szCs w:val="20"/>
        </w:rPr>
        <w:t xml:space="preserve"> </w:t>
      </w:r>
      <w:r w:rsidRPr="00F04CFE">
        <w:rPr>
          <w:rFonts w:ascii="Arial Narrow" w:hAnsi="Arial Narrow"/>
          <w:sz w:val="20"/>
          <w:szCs w:val="20"/>
        </w:rPr>
        <w:t>CONTRATANTE</w:t>
      </w:r>
      <w:r w:rsidRPr="00F04CFE">
        <w:rPr>
          <w:rFonts w:ascii="Arial Narrow" w:hAnsi="Arial Narrow"/>
          <w:spacing w:val="-16"/>
          <w:sz w:val="20"/>
          <w:szCs w:val="20"/>
        </w:rPr>
        <w:t xml:space="preserve"> </w:t>
      </w:r>
      <w:r w:rsidRPr="00F04CFE">
        <w:rPr>
          <w:rFonts w:ascii="Arial Narrow" w:hAnsi="Arial Narrow"/>
          <w:sz w:val="20"/>
          <w:szCs w:val="20"/>
        </w:rPr>
        <w:t>se</w:t>
      </w:r>
      <w:r w:rsidRPr="00F04CFE">
        <w:rPr>
          <w:rFonts w:ascii="Arial Narrow" w:hAnsi="Arial Narrow"/>
          <w:spacing w:val="-15"/>
          <w:sz w:val="20"/>
          <w:szCs w:val="20"/>
        </w:rPr>
        <w:t xml:space="preserve"> </w:t>
      </w:r>
      <w:r w:rsidRPr="00F04CFE">
        <w:rPr>
          <w:rFonts w:ascii="Arial Narrow" w:hAnsi="Arial Narrow"/>
          <w:sz w:val="20"/>
          <w:szCs w:val="20"/>
        </w:rPr>
        <w:t>compromete</w:t>
      </w:r>
      <w:r w:rsidRPr="00F04CFE">
        <w:rPr>
          <w:rFonts w:ascii="Arial Narrow" w:hAnsi="Arial Narrow"/>
          <w:spacing w:val="-16"/>
          <w:sz w:val="20"/>
          <w:szCs w:val="20"/>
        </w:rPr>
        <w:t xml:space="preserve"> </w:t>
      </w:r>
      <w:r w:rsidRPr="00F04CFE">
        <w:rPr>
          <w:rFonts w:ascii="Arial Narrow" w:hAnsi="Arial Narrow"/>
          <w:sz w:val="20"/>
          <w:szCs w:val="20"/>
        </w:rPr>
        <w:t>em</w:t>
      </w:r>
      <w:r w:rsidRPr="00F04CFE">
        <w:rPr>
          <w:rFonts w:ascii="Arial Narrow" w:hAnsi="Arial Narrow"/>
          <w:spacing w:val="-14"/>
          <w:sz w:val="20"/>
          <w:szCs w:val="20"/>
        </w:rPr>
        <w:t xml:space="preserve"> </w:t>
      </w:r>
      <w:r w:rsidRPr="00F04CFE">
        <w:rPr>
          <w:rFonts w:ascii="Arial Narrow" w:hAnsi="Arial Narrow"/>
          <w:sz w:val="20"/>
          <w:szCs w:val="20"/>
        </w:rPr>
        <w:t>guardar</w:t>
      </w:r>
      <w:r w:rsidRPr="00F04CFE">
        <w:rPr>
          <w:rFonts w:ascii="Arial Narrow" w:hAnsi="Arial Narrow"/>
          <w:spacing w:val="-14"/>
          <w:sz w:val="20"/>
          <w:szCs w:val="20"/>
        </w:rPr>
        <w:t xml:space="preserve"> </w:t>
      </w:r>
      <w:r w:rsidRPr="00F04CFE">
        <w:rPr>
          <w:rFonts w:ascii="Arial Narrow" w:hAnsi="Arial Narrow"/>
          <w:sz w:val="20"/>
          <w:szCs w:val="20"/>
        </w:rPr>
        <w:t>pelo</w:t>
      </w:r>
      <w:r w:rsidRPr="00F04CFE">
        <w:rPr>
          <w:rFonts w:ascii="Arial Narrow" w:hAnsi="Arial Narrow"/>
          <w:spacing w:val="-12"/>
          <w:sz w:val="20"/>
          <w:szCs w:val="20"/>
        </w:rPr>
        <w:t xml:space="preserve"> </w:t>
      </w:r>
      <w:r w:rsidRPr="00F04CFE">
        <w:rPr>
          <w:rFonts w:ascii="Arial Narrow" w:hAnsi="Arial Narrow"/>
          <w:sz w:val="20"/>
          <w:szCs w:val="20"/>
        </w:rPr>
        <w:t>prazo</w:t>
      </w:r>
      <w:r w:rsidRPr="00F04CFE">
        <w:rPr>
          <w:rFonts w:ascii="Arial Narrow" w:hAnsi="Arial Narrow"/>
          <w:spacing w:val="-13"/>
          <w:sz w:val="20"/>
          <w:szCs w:val="20"/>
        </w:rPr>
        <w:t xml:space="preserve"> </w:t>
      </w:r>
      <w:r w:rsidRPr="00F04CFE">
        <w:rPr>
          <w:rFonts w:ascii="Arial Narrow" w:hAnsi="Arial Narrow"/>
          <w:sz w:val="20"/>
          <w:szCs w:val="20"/>
        </w:rPr>
        <w:t>estabelecido</w:t>
      </w:r>
      <w:r w:rsidRPr="00F04CFE">
        <w:rPr>
          <w:rFonts w:ascii="Arial Narrow" w:hAnsi="Arial Narrow"/>
          <w:spacing w:val="-14"/>
          <w:sz w:val="20"/>
          <w:szCs w:val="20"/>
        </w:rPr>
        <w:t xml:space="preserve"> </w:t>
      </w:r>
      <w:r w:rsidRPr="00F04CFE">
        <w:rPr>
          <w:rFonts w:ascii="Arial Narrow" w:hAnsi="Arial Narrow"/>
          <w:sz w:val="20"/>
          <w:szCs w:val="20"/>
        </w:rPr>
        <w:t>no</w:t>
      </w:r>
      <w:r w:rsidRPr="00F04CFE">
        <w:rPr>
          <w:rFonts w:ascii="Arial Narrow" w:hAnsi="Arial Narrow"/>
          <w:spacing w:val="-15"/>
          <w:sz w:val="20"/>
          <w:szCs w:val="20"/>
        </w:rPr>
        <w:t xml:space="preserve"> </w:t>
      </w:r>
      <w:r w:rsidRPr="00F04CFE">
        <w:rPr>
          <w:rFonts w:ascii="Arial Narrow" w:hAnsi="Arial Narrow"/>
          <w:sz w:val="20"/>
          <w:szCs w:val="20"/>
        </w:rPr>
        <w:t>§7º</w:t>
      </w:r>
      <w:r w:rsidRPr="00F04CFE">
        <w:rPr>
          <w:rFonts w:ascii="Arial Narrow" w:hAnsi="Arial Narrow"/>
          <w:spacing w:val="-13"/>
          <w:sz w:val="20"/>
          <w:szCs w:val="20"/>
        </w:rPr>
        <w:t xml:space="preserve"> </w:t>
      </w:r>
      <w:r w:rsidRPr="00F04CFE">
        <w:rPr>
          <w:rFonts w:ascii="Arial Narrow" w:hAnsi="Arial Narrow"/>
          <w:sz w:val="20"/>
          <w:szCs w:val="20"/>
        </w:rPr>
        <w:t>do</w:t>
      </w:r>
      <w:r w:rsidRPr="00F04CFE">
        <w:rPr>
          <w:rFonts w:ascii="Arial Narrow" w:hAnsi="Arial Narrow"/>
          <w:spacing w:val="-13"/>
          <w:sz w:val="20"/>
          <w:szCs w:val="20"/>
        </w:rPr>
        <w:t xml:space="preserve"> </w:t>
      </w:r>
      <w:r w:rsidRPr="00F04CFE">
        <w:rPr>
          <w:rFonts w:ascii="Arial Narrow" w:hAnsi="Arial Narrow"/>
          <w:sz w:val="20"/>
          <w:szCs w:val="20"/>
        </w:rPr>
        <w:t>artigo</w:t>
      </w:r>
      <w:r w:rsidRPr="00F04CFE">
        <w:rPr>
          <w:rFonts w:ascii="Arial Narrow" w:hAnsi="Arial Narrow"/>
          <w:spacing w:val="-15"/>
          <w:sz w:val="20"/>
          <w:szCs w:val="20"/>
        </w:rPr>
        <w:t xml:space="preserve"> </w:t>
      </w:r>
      <w:r w:rsidRPr="00F04CFE">
        <w:rPr>
          <w:rFonts w:ascii="Arial Narrow" w:hAnsi="Arial Narrow"/>
          <w:sz w:val="20"/>
          <w:szCs w:val="20"/>
        </w:rPr>
        <w:t>57</w:t>
      </w:r>
      <w:r w:rsidRPr="00F04CFE">
        <w:rPr>
          <w:rFonts w:ascii="Arial Narrow" w:hAnsi="Arial Narrow"/>
          <w:spacing w:val="-14"/>
          <w:sz w:val="20"/>
          <w:szCs w:val="20"/>
        </w:rPr>
        <w:t xml:space="preserve"> </w:t>
      </w:r>
      <w:r w:rsidRPr="00F04CFE">
        <w:rPr>
          <w:rFonts w:ascii="Arial Narrow" w:hAnsi="Arial Narrow"/>
          <w:sz w:val="20"/>
          <w:szCs w:val="20"/>
        </w:rPr>
        <w:t>da</w:t>
      </w:r>
      <w:r w:rsidRPr="00F04CFE">
        <w:rPr>
          <w:rFonts w:ascii="Arial Narrow" w:hAnsi="Arial Narrow"/>
          <w:spacing w:val="-14"/>
          <w:sz w:val="20"/>
          <w:szCs w:val="20"/>
        </w:rPr>
        <w:t xml:space="preserve"> </w:t>
      </w:r>
      <w:r w:rsidRPr="00F04CFE">
        <w:rPr>
          <w:rFonts w:ascii="Arial Narrow" w:hAnsi="Arial Narrow"/>
          <w:sz w:val="20"/>
          <w:szCs w:val="20"/>
        </w:rPr>
        <w:t xml:space="preserve">Resolução do FNDE </w:t>
      </w:r>
      <w:r w:rsidRPr="00F04CFE">
        <w:rPr>
          <w:rFonts w:ascii="Arial Narrow" w:hAnsi="Arial Narrow"/>
          <w:spacing w:val="-3"/>
          <w:sz w:val="20"/>
          <w:szCs w:val="20"/>
        </w:rPr>
        <w:t xml:space="preserve">que </w:t>
      </w:r>
      <w:r w:rsidRPr="00F04CFE">
        <w:rPr>
          <w:rFonts w:ascii="Arial Narrow" w:hAnsi="Arial Narrow"/>
          <w:sz w:val="20"/>
          <w:szCs w:val="20"/>
        </w:rPr>
        <w:t>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w:t>
      </w:r>
      <w:r w:rsidRPr="00F04CFE">
        <w:rPr>
          <w:rFonts w:ascii="Arial Narrow" w:hAnsi="Arial Narrow"/>
          <w:spacing w:val="-8"/>
          <w:sz w:val="20"/>
          <w:szCs w:val="20"/>
        </w:rPr>
        <w:t xml:space="preserve"> </w:t>
      </w:r>
      <w:r w:rsidRPr="00F04CFE">
        <w:rPr>
          <w:rFonts w:ascii="Arial Narrow" w:hAnsi="Arial Narrow"/>
          <w:sz w:val="20"/>
          <w:szCs w:val="20"/>
        </w:rPr>
        <w:t>comprovação.</w:t>
      </w:r>
    </w:p>
    <w:p w14:paraId="249CBD25" w14:textId="77777777" w:rsidR="00F4072B" w:rsidRDefault="00F4072B" w:rsidP="00080228">
      <w:pPr>
        <w:jc w:val="both"/>
        <w:rPr>
          <w:rFonts w:ascii="Arial Narrow" w:hAnsi="Arial Narrow"/>
          <w:color w:val="000000"/>
          <w:sz w:val="20"/>
          <w:szCs w:val="20"/>
        </w:rPr>
      </w:pPr>
    </w:p>
    <w:p w14:paraId="2C110CDC" w14:textId="77777777"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CLÁUSULA NONA:</w:t>
      </w:r>
    </w:p>
    <w:p w14:paraId="2527144A"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14:paraId="67420F7B" w14:textId="77777777" w:rsidR="009A006B" w:rsidRDefault="009A006B" w:rsidP="00080228">
      <w:pPr>
        <w:jc w:val="both"/>
        <w:rPr>
          <w:rFonts w:ascii="Arial Narrow" w:hAnsi="Arial Narrow"/>
          <w:color w:val="000000"/>
          <w:sz w:val="20"/>
          <w:szCs w:val="20"/>
        </w:rPr>
      </w:pPr>
    </w:p>
    <w:p w14:paraId="6C58CF27" w14:textId="77777777"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CLÁUSULA DÉCIMA:</w:t>
      </w:r>
    </w:p>
    <w:p w14:paraId="260FF378"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O CONTRATANTE em razão da supremacia do interesse público sobre os interesses particulares poderá:</w:t>
      </w:r>
    </w:p>
    <w:p w14:paraId="4CFC1670"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 modificar unilateralmente o contrato para melhor adequação às finalidades de interesse público, respeitando os direitos do CONTRATADO;</w:t>
      </w:r>
    </w:p>
    <w:p w14:paraId="7DF5AA57"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b) rescindir unilateralmente o contrato, nos casos de infração contratual ou inaptidão do CONTRATADO;</w:t>
      </w:r>
    </w:p>
    <w:p w14:paraId="5494BBC6"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c) fiscalizar a execução do contrato;</w:t>
      </w:r>
    </w:p>
    <w:p w14:paraId="68F4719F"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d) aplicar sanções motivadas pela inexecução total ou parcial do ajuste;</w:t>
      </w:r>
    </w:p>
    <w:p w14:paraId="04B7C0AD" w14:textId="3EF76A3D" w:rsidR="000A505C" w:rsidRPr="00761A05" w:rsidRDefault="00F04CFE" w:rsidP="00080228">
      <w:pPr>
        <w:jc w:val="both"/>
        <w:rPr>
          <w:rFonts w:ascii="Arial Narrow" w:hAnsi="Arial Narrow"/>
          <w:color w:val="000000"/>
          <w:sz w:val="20"/>
          <w:szCs w:val="20"/>
        </w:rPr>
      </w:pPr>
      <w:r>
        <w:rPr>
          <w:rFonts w:ascii="Arial Narrow" w:hAnsi="Arial Narrow"/>
          <w:color w:val="000000"/>
          <w:sz w:val="20"/>
          <w:szCs w:val="20"/>
        </w:rPr>
        <w:lastRenderedPageBreak/>
        <w:t xml:space="preserve">e) </w:t>
      </w:r>
      <w:r w:rsidR="000A505C" w:rsidRPr="00761A05">
        <w:rPr>
          <w:rFonts w:ascii="Arial Narrow" w:hAnsi="Arial Narrow"/>
          <w:color w:val="000000"/>
          <w:sz w:val="20"/>
          <w:szCs w:val="20"/>
        </w:rPr>
        <w:t>Sempre que o CONTRATANTE alterar ou rescindir o contrato sem restar caracterizada culpa do CONTRATADO, deverá respeitar o equilíbrio econômico-financeiro, garantindo-lhe o aumento da remuneração respectiva ou a indenização por despesas já realizadas.</w:t>
      </w:r>
    </w:p>
    <w:p w14:paraId="66C38057" w14:textId="77777777" w:rsidR="00F04CFE" w:rsidRDefault="00F04CFE" w:rsidP="00080228">
      <w:pPr>
        <w:jc w:val="both"/>
        <w:rPr>
          <w:rFonts w:ascii="Arial Narrow" w:hAnsi="Arial Narrow"/>
          <w:color w:val="000000"/>
          <w:sz w:val="20"/>
          <w:szCs w:val="20"/>
        </w:rPr>
      </w:pPr>
    </w:p>
    <w:p w14:paraId="4E0742EE" w14:textId="751F7A38" w:rsidR="000A505C"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CLÁUSULA DÉCIMA PRIMEIRA:</w:t>
      </w:r>
    </w:p>
    <w:p w14:paraId="53A0B6C5" w14:textId="2BB2D33E" w:rsidR="00F04CFE" w:rsidRPr="00CF539C" w:rsidRDefault="00CF539C" w:rsidP="00080228">
      <w:pPr>
        <w:jc w:val="both"/>
        <w:rPr>
          <w:rFonts w:ascii="Arial Narrow" w:hAnsi="Arial Narrow"/>
          <w:bCs/>
          <w:color w:val="000000"/>
          <w:sz w:val="20"/>
          <w:szCs w:val="20"/>
        </w:rPr>
      </w:pPr>
      <w:r w:rsidRPr="00CF539C">
        <w:rPr>
          <w:rFonts w:ascii="Arial Narrow" w:hAnsi="Arial Narrow"/>
          <w:bCs/>
          <w:color w:val="000000"/>
          <w:sz w:val="20"/>
          <w:szCs w:val="20"/>
        </w:rPr>
        <w:t>Ocorrendo as hipóteses previstas no Artigo 65, Inciso II, Alínea “d”, da Lei Nº 8.666, de 21/06/1993 e legislação subsequente, será concedido reequilíbrio econômico financeiro do contrato, requerido pela contratada, desde que suficientemente comprovado, de forma documental.</w:t>
      </w:r>
    </w:p>
    <w:p w14:paraId="065EB543" w14:textId="77777777" w:rsidR="00CF539C" w:rsidRDefault="00CF539C" w:rsidP="00080228">
      <w:pPr>
        <w:jc w:val="both"/>
        <w:rPr>
          <w:rFonts w:ascii="Arial Narrow" w:hAnsi="Arial Narrow"/>
          <w:bCs/>
          <w:color w:val="000000"/>
          <w:sz w:val="22"/>
          <w:szCs w:val="22"/>
        </w:rPr>
      </w:pPr>
    </w:p>
    <w:p w14:paraId="6B46B23A" w14:textId="7A5C869B" w:rsidR="00CF539C" w:rsidRPr="009A006B" w:rsidRDefault="00CF539C" w:rsidP="00080228">
      <w:pPr>
        <w:jc w:val="both"/>
        <w:rPr>
          <w:rFonts w:ascii="Arial Narrow" w:hAnsi="Arial Narrow"/>
          <w:b/>
          <w:color w:val="000000"/>
          <w:sz w:val="20"/>
          <w:szCs w:val="20"/>
        </w:rPr>
      </w:pPr>
      <w:r w:rsidRPr="009A006B">
        <w:rPr>
          <w:rFonts w:ascii="Arial Narrow" w:hAnsi="Arial Narrow"/>
          <w:b/>
          <w:color w:val="000000"/>
          <w:sz w:val="20"/>
          <w:szCs w:val="20"/>
        </w:rPr>
        <w:t>CLÁUSULA DÉCIMA SEGUNDA:</w:t>
      </w:r>
    </w:p>
    <w:p w14:paraId="079F9109"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 multa aplicada após regular processo administrativo poderá ser descontada dos pagamentos eventualmente devidos pelo CONTRATANTE ou, quando for o caso, cobrada judicialmente.</w:t>
      </w:r>
    </w:p>
    <w:p w14:paraId="0F8BC151" w14:textId="77777777" w:rsidR="009A006B" w:rsidRDefault="009A006B" w:rsidP="00080228">
      <w:pPr>
        <w:jc w:val="both"/>
        <w:rPr>
          <w:rFonts w:ascii="Arial Narrow" w:hAnsi="Arial Narrow"/>
          <w:color w:val="000000"/>
          <w:sz w:val="20"/>
          <w:szCs w:val="20"/>
        </w:rPr>
      </w:pPr>
    </w:p>
    <w:p w14:paraId="7F83F8FE" w14:textId="0CBBA99C"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 xml:space="preserve">CLÁUSULA DÉCIMA </w:t>
      </w:r>
      <w:r w:rsidR="00CF539C">
        <w:rPr>
          <w:rFonts w:ascii="Arial Narrow" w:hAnsi="Arial Narrow"/>
          <w:b/>
          <w:color w:val="000000"/>
          <w:sz w:val="20"/>
          <w:szCs w:val="20"/>
        </w:rPr>
        <w:t>TERCEIRA</w:t>
      </w:r>
      <w:r w:rsidRPr="009A006B">
        <w:rPr>
          <w:rFonts w:ascii="Arial Narrow" w:hAnsi="Arial Narrow"/>
          <w:b/>
          <w:color w:val="000000"/>
          <w:sz w:val="20"/>
          <w:szCs w:val="20"/>
        </w:rPr>
        <w:t>:</w:t>
      </w:r>
    </w:p>
    <w:p w14:paraId="04F42DCD"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 fiscalização do presente contrato ficará a cargo do respectivo fiscal de contrato, da Secretaria Municipal de Educação, da Entidade Executora, do Conselho de Alimentação Escolar - CAE e outras entidades designadas pelo contratante ou pela legislação.</w:t>
      </w:r>
    </w:p>
    <w:p w14:paraId="268DB8F6" w14:textId="77777777" w:rsidR="009A006B" w:rsidRDefault="009A006B" w:rsidP="00080228">
      <w:pPr>
        <w:jc w:val="both"/>
        <w:rPr>
          <w:rFonts w:ascii="Arial Narrow" w:hAnsi="Arial Narrow"/>
          <w:color w:val="000000"/>
          <w:sz w:val="20"/>
          <w:szCs w:val="20"/>
        </w:rPr>
      </w:pPr>
    </w:p>
    <w:p w14:paraId="25FD84A5" w14:textId="275E7540"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 xml:space="preserve">CLÁUSULA DÉCIMA </w:t>
      </w:r>
      <w:r w:rsidR="00CF539C">
        <w:rPr>
          <w:rFonts w:ascii="Arial Narrow" w:hAnsi="Arial Narrow"/>
          <w:b/>
          <w:color w:val="000000"/>
          <w:sz w:val="20"/>
          <w:szCs w:val="20"/>
        </w:rPr>
        <w:t>QUARTA</w:t>
      </w:r>
      <w:r w:rsidRPr="009A006B">
        <w:rPr>
          <w:rFonts w:ascii="Arial Narrow" w:hAnsi="Arial Narrow"/>
          <w:b/>
          <w:color w:val="000000"/>
          <w:sz w:val="20"/>
          <w:szCs w:val="20"/>
        </w:rPr>
        <w:t>:</w:t>
      </w:r>
    </w:p>
    <w:p w14:paraId="09D6682A" w14:textId="3ACC4281"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 xml:space="preserve">O presente contrato rege-se, ainda, pela </w:t>
      </w:r>
      <w:r w:rsidR="00894718">
        <w:rPr>
          <w:rFonts w:ascii="Arial Narrow" w:hAnsi="Arial Narrow"/>
          <w:color w:val="000000"/>
          <w:sz w:val="20"/>
          <w:szCs w:val="20"/>
        </w:rPr>
        <w:t>C</w:t>
      </w:r>
      <w:r w:rsidRPr="00761A05">
        <w:rPr>
          <w:rFonts w:ascii="Arial Narrow" w:hAnsi="Arial Narrow"/>
          <w:color w:val="000000"/>
          <w:sz w:val="20"/>
          <w:szCs w:val="20"/>
        </w:rPr>
        <w:t xml:space="preserve">hamada </w:t>
      </w:r>
      <w:r w:rsidR="00894718">
        <w:rPr>
          <w:rFonts w:ascii="Arial Narrow" w:hAnsi="Arial Narrow"/>
          <w:color w:val="000000"/>
          <w:sz w:val="20"/>
          <w:szCs w:val="20"/>
        </w:rPr>
        <w:t>P</w:t>
      </w:r>
      <w:r w:rsidRPr="00761A05">
        <w:rPr>
          <w:rFonts w:ascii="Arial Narrow" w:hAnsi="Arial Narrow"/>
          <w:color w:val="000000"/>
          <w:sz w:val="20"/>
          <w:szCs w:val="20"/>
        </w:rPr>
        <w:t xml:space="preserve">ública nº </w:t>
      </w:r>
      <w:r w:rsidR="00894718">
        <w:rPr>
          <w:rFonts w:ascii="Arial Narrow" w:hAnsi="Arial Narrow"/>
          <w:color w:val="000000"/>
          <w:sz w:val="20"/>
          <w:szCs w:val="20"/>
        </w:rPr>
        <w:t>00</w:t>
      </w:r>
      <w:r w:rsidR="00C36EED">
        <w:rPr>
          <w:rFonts w:ascii="Arial Narrow" w:hAnsi="Arial Narrow"/>
          <w:color w:val="000000"/>
          <w:sz w:val="20"/>
          <w:szCs w:val="20"/>
        </w:rPr>
        <w:t>1</w:t>
      </w:r>
      <w:r w:rsidRPr="00761A05">
        <w:rPr>
          <w:rFonts w:ascii="Arial Narrow" w:hAnsi="Arial Narrow"/>
          <w:color w:val="000000"/>
          <w:sz w:val="20"/>
          <w:szCs w:val="20"/>
        </w:rPr>
        <w:t>/20</w:t>
      </w:r>
      <w:r w:rsidR="00412A8A">
        <w:rPr>
          <w:rFonts w:ascii="Arial Narrow" w:hAnsi="Arial Narrow"/>
          <w:color w:val="000000"/>
          <w:sz w:val="20"/>
          <w:szCs w:val="20"/>
        </w:rPr>
        <w:t>2</w:t>
      </w:r>
      <w:r w:rsidR="006A3628">
        <w:rPr>
          <w:rFonts w:ascii="Arial Narrow" w:hAnsi="Arial Narrow"/>
          <w:color w:val="000000"/>
          <w:sz w:val="20"/>
          <w:szCs w:val="20"/>
        </w:rPr>
        <w:t>2</w:t>
      </w:r>
      <w:r w:rsidRPr="00761A05">
        <w:rPr>
          <w:rFonts w:ascii="Arial Narrow" w:hAnsi="Arial Narrow"/>
          <w:color w:val="000000"/>
          <w:sz w:val="20"/>
          <w:szCs w:val="20"/>
        </w:rPr>
        <w:t xml:space="preserve">, pela Resolução CD/FNDE nº </w:t>
      </w:r>
      <w:r w:rsidR="00894718">
        <w:rPr>
          <w:rFonts w:ascii="Arial Narrow" w:hAnsi="Arial Narrow"/>
          <w:color w:val="000000"/>
          <w:sz w:val="20"/>
          <w:szCs w:val="20"/>
        </w:rPr>
        <w:t>0</w:t>
      </w:r>
      <w:r w:rsidR="00412A8A">
        <w:rPr>
          <w:rFonts w:ascii="Arial Narrow" w:hAnsi="Arial Narrow"/>
          <w:color w:val="000000"/>
          <w:sz w:val="20"/>
          <w:szCs w:val="20"/>
        </w:rPr>
        <w:t>6</w:t>
      </w:r>
      <w:r w:rsidRPr="00761A05">
        <w:rPr>
          <w:rFonts w:ascii="Arial Narrow" w:hAnsi="Arial Narrow"/>
          <w:color w:val="000000"/>
          <w:sz w:val="20"/>
          <w:szCs w:val="20"/>
        </w:rPr>
        <w:t>/20</w:t>
      </w:r>
      <w:r w:rsidR="00412A8A">
        <w:rPr>
          <w:rFonts w:ascii="Arial Narrow" w:hAnsi="Arial Narrow"/>
          <w:color w:val="000000"/>
          <w:sz w:val="20"/>
          <w:szCs w:val="20"/>
        </w:rPr>
        <w:t>20</w:t>
      </w:r>
      <w:r w:rsidR="00CF539C">
        <w:rPr>
          <w:rFonts w:ascii="Arial Narrow" w:hAnsi="Arial Narrow"/>
          <w:color w:val="000000"/>
          <w:sz w:val="20"/>
          <w:szCs w:val="20"/>
        </w:rPr>
        <w:t xml:space="preserve"> e suas alterações</w:t>
      </w:r>
      <w:r w:rsidRPr="00761A05">
        <w:rPr>
          <w:rFonts w:ascii="Arial Narrow" w:hAnsi="Arial Narrow"/>
          <w:color w:val="000000"/>
          <w:sz w:val="20"/>
          <w:szCs w:val="20"/>
        </w:rPr>
        <w:t xml:space="preserve">, </w:t>
      </w:r>
      <w:r w:rsidRPr="00894718">
        <w:rPr>
          <w:rFonts w:ascii="Arial Narrow" w:hAnsi="Arial Narrow"/>
          <w:sz w:val="20"/>
          <w:szCs w:val="20"/>
        </w:rPr>
        <w:t>pela</w:t>
      </w:r>
      <w:r w:rsidR="00894718">
        <w:rPr>
          <w:rFonts w:ascii="Arial Narrow" w:hAnsi="Arial Narrow"/>
          <w:sz w:val="20"/>
          <w:szCs w:val="20"/>
        </w:rPr>
        <w:t>s</w:t>
      </w:r>
      <w:r w:rsidRPr="00894718">
        <w:rPr>
          <w:rFonts w:ascii="Arial Narrow" w:hAnsi="Arial Narrow"/>
          <w:sz w:val="20"/>
        </w:rPr>
        <w:t> </w:t>
      </w:r>
      <w:hyperlink r:id="rId10" w:history="1">
        <w:r w:rsidRPr="00894718">
          <w:rPr>
            <w:rFonts w:ascii="Arial Narrow" w:hAnsi="Arial Narrow"/>
            <w:sz w:val="20"/>
          </w:rPr>
          <w:t>Lei</w:t>
        </w:r>
        <w:r w:rsidR="00894718">
          <w:rPr>
            <w:rFonts w:ascii="Arial Narrow" w:hAnsi="Arial Narrow"/>
            <w:sz w:val="20"/>
          </w:rPr>
          <w:t>s Federais</w:t>
        </w:r>
        <w:r w:rsidRPr="00894718">
          <w:rPr>
            <w:rFonts w:ascii="Arial Narrow" w:hAnsi="Arial Narrow"/>
            <w:sz w:val="20"/>
          </w:rPr>
          <w:t xml:space="preserve"> nº 8.666/1993</w:t>
        </w:r>
      </w:hyperlink>
      <w:r w:rsidRPr="00894718">
        <w:rPr>
          <w:rFonts w:ascii="Arial Narrow" w:hAnsi="Arial Narrow"/>
          <w:sz w:val="20"/>
        </w:rPr>
        <w:t> </w:t>
      </w:r>
      <w:r w:rsidRPr="00894718">
        <w:rPr>
          <w:rFonts w:ascii="Arial Narrow" w:hAnsi="Arial Narrow"/>
          <w:sz w:val="20"/>
          <w:szCs w:val="20"/>
        </w:rPr>
        <w:t xml:space="preserve">e </w:t>
      </w:r>
      <w:hyperlink r:id="rId11" w:history="1">
        <w:r w:rsidRPr="00894718">
          <w:rPr>
            <w:rFonts w:ascii="Arial Narrow" w:hAnsi="Arial Narrow"/>
            <w:sz w:val="20"/>
          </w:rPr>
          <w:t>nº 11.947/2009</w:t>
        </w:r>
      </w:hyperlink>
      <w:r w:rsidRPr="00894718">
        <w:rPr>
          <w:rFonts w:ascii="Arial Narrow" w:hAnsi="Arial Narrow"/>
          <w:sz w:val="20"/>
          <w:szCs w:val="20"/>
        </w:rPr>
        <w:t>, em todos os seus termos</w:t>
      </w:r>
      <w:r w:rsidRPr="00761A05">
        <w:rPr>
          <w:rFonts w:ascii="Arial Narrow" w:hAnsi="Arial Narrow"/>
          <w:color w:val="000000"/>
          <w:sz w:val="20"/>
          <w:szCs w:val="20"/>
        </w:rPr>
        <w:t>.</w:t>
      </w:r>
    </w:p>
    <w:p w14:paraId="0166CBE8" w14:textId="77777777" w:rsidR="009A006B" w:rsidRPr="009A006B" w:rsidRDefault="009A006B" w:rsidP="00080228">
      <w:pPr>
        <w:jc w:val="both"/>
        <w:rPr>
          <w:rFonts w:ascii="Arial Narrow" w:hAnsi="Arial Narrow"/>
          <w:b/>
          <w:color w:val="000000"/>
          <w:sz w:val="20"/>
          <w:szCs w:val="20"/>
        </w:rPr>
      </w:pPr>
    </w:p>
    <w:p w14:paraId="5FA9430B" w14:textId="2DEA881B" w:rsidR="000A505C" w:rsidRPr="009A006B" w:rsidRDefault="000A505C" w:rsidP="00080228">
      <w:pPr>
        <w:jc w:val="both"/>
        <w:rPr>
          <w:rFonts w:ascii="Arial Narrow" w:hAnsi="Arial Narrow"/>
          <w:b/>
          <w:color w:val="000000"/>
          <w:sz w:val="20"/>
          <w:szCs w:val="20"/>
        </w:rPr>
      </w:pPr>
      <w:r w:rsidRPr="009A006B">
        <w:rPr>
          <w:rFonts w:ascii="Arial Narrow" w:hAnsi="Arial Narrow"/>
          <w:b/>
          <w:color w:val="000000"/>
          <w:sz w:val="20"/>
          <w:szCs w:val="20"/>
        </w:rPr>
        <w:t>CLÁUSULA DÉCIMA QU</w:t>
      </w:r>
      <w:r w:rsidR="00CF539C">
        <w:rPr>
          <w:rFonts w:ascii="Arial Narrow" w:hAnsi="Arial Narrow"/>
          <w:b/>
          <w:color w:val="000000"/>
          <w:sz w:val="20"/>
          <w:szCs w:val="20"/>
        </w:rPr>
        <w:t>INTA</w:t>
      </w:r>
      <w:r w:rsidRPr="009A006B">
        <w:rPr>
          <w:rFonts w:ascii="Arial Narrow" w:hAnsi="Arial Narrow"/>
          <w:b/>
          <w:color w:val="000000"/>
          <w:sz w:val="20"/>
          <w:szCs w:val="20"/>
        </w:rPr>
        <w:t>:</w:t>
      </w:r>
    </w:p>
    <w:p w14:paraId="7B7DECF0"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Este Contrato poderá ser aditado a qualquer tempo, mediante acordo formal entre as partes, resguardadas as suas condições essenciais.</w:t>
      </w:r>
    </w:p>
    <w:p w14:paraId="28F7A6BB" w14:textId="77777777" w:rsidR="00D11CC9" w:rsidRDefault="00D11CC9" w:rsidP="00080228">
      <w:pPr>
        <w:jc w:val="both"/>
        <w:rPr>
          <w:rFonts w:ascii="Arial Narrow" w:hAnsi="Arial Narrow"/>
          <w:color w:val="000000"/>
          <w:sz w:val="20"/>
          <w:szCs w:val="20"/>
        </w:rPr>
      </w:pPr>
    </w:p>
    <w:p w14:paraId="3FC40B02" w14:textId="20D72C9A" w:rsidR="000A505C" w:rsidRDefault="000A505C" w:rsidP="00080228">
      <w:pPr>
        <w:jc w:val="both"/>
        <w:rPr>
          <w:rFonts w:ascii="Arial Narrow" w:hAnsi="Arial Narrow"/>
          <w:b/>
          <w:color w:val="000000"/>
          <w:sz w:val="20"/>
          <w:szCs w:val="20"/>
        </w:rPr>
      </w:pPr>
      <w:r w:rsidRPr="00D11CC9">
        <w:rPr>
          <w:rFonts w:ascii="Arial Narrow" w:hAnsi="Arial Narrow"/>
          <w:b/>
          <w:color w:val="000000"/>
          <w:sz w:val="20"/>
          <w:szCs w:val="20"/>
        </w:rPr>
        <w:t xml:space="preserve">CLÁUSULA DÉCIMA </w:t>
      </w:r>
      <w:r w:rsidR="00CF539C">
        <w:rPr>
          <w:rFonts w:ascii="Arial Narrow" w:hAnsi="Arial Narrow"/>
          <w:b/>
          <w:color w:val="000000"/>
          <w:sz w:val="20"/>
          <w:szCs w:val="20"/>
        </w:rPr>
        <w:t>SEXTA</w:t>
      </w:r>
      <w:r w:rsidRPr="00D11CC9">
        <w:rPr>
          <w:rFonts w:ascii="Arial Narrow" w:hAnsi="Arial Narrow"/>
          <w:b/>
          <w:color w:val="000000"/>
          <w:sz w:val="20"/>
          <w:szCs w:val="20"/>
        </w:rPr>
        <w:t>:</w:t>
      </w:r>
    </w:p>
    <w:p w14:paraId="79D6CFEE" w14:textId="77777777" w:rsidR="009F3387" w:rsidRPr="00D11CC9" w:rsidRDefault="009F3387" w:rsidP="00080228">
      <w:pPr>
        <w:jc w:val="both"/>
        <w:rPr>
          <w:rFonts w:ascii="Arial Narrow" w:hAnsi="Arial Narrow"/>
          <w:b/>
          <w:color w:val="000000"/>
          <w:sz w:val="20"/>
          <w:szCs w:val="20"/>
        </w:rPr>
      </w:pPr>
    </w:p>
    <w:p w14:paraId="5EE7129B"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As comunicações com origem neste contrato deverão ser formais e expressas, por meio de carta, que somente terá validade se enviada mediante registro de recebimento ou por fax, transmitido pelas partes.</w:t>
      </w:r>
    </w:p>
    <w:p w14:paraId="61C1BE11" w14:textId="77777777" w:rsidR="00400F50" w:rsidRDefault="00400F50" w:rsidP="00080228">
      <w:pPr>
        <w:jc w:val="both"/>
        <w:rPr>
          <w:rFonts w:ascii="Arial Narrow" w:hAnsi="Arial Narrow"/>
          <w:b/>
          <w:color w:val="000000"/>
          <w:sz w:val="20"/>
          <w:szCs w:val="20"/>
        </w:rPr>
      </w:pPr>
    </w:p>
    <w:p w14:paraId="4621FC22" w14:textId="00FE6D80" w:rsidR="000A505C" w:rsidRDefault="000A505C" w:rsidP="00080228">
      <w:pPr>
        <w:jc w:val="both"/>
        <w:rPr>
          <w:rFonts w:ascii="Arial Narrow" w:hAnsi="Arial Narrow"/>
          <w:b/>
          <w:color w:val="000000"/>
          <w:sz w:val="20"/>
          <w:szCs w:val="20"/>
        </w:rPr>
      </w:pPr>
      <w:r w:rsidRPr="00D11CC9">
        <w:rPr>
          <w:rFonts w:ascii="Arial Narrow" w:hAnsi="Arial Narrow"/>
          <w:b/>
          <w:color w:val="000000"/>
          <w:sz w:val="20"/>
          <w:szCs w:val="20"/>
        </w:rPr>
        <w:t>CLÁUSULA DÉCIMA S</w:t>
      </w:r>
      <w:r w:rsidR="00CF539C">
        <w:rPr>
          <w:rFonts w:ascii="Arial Narrow" w:hAnsi="Arial Narrow"/>
          <w:b/>
          <w:color w:val="000000"/>
          <w:sz w:val="20"/>
          <w:szCs w:val="20"/>
        </w:rPr>
        <w:t>ÉTIMA</w:t>
      </w:r>
      <w:r w:rsidRPr="00D11CC9">
        <w:rPr>
          <w:rFonts w:ascii="Arial Narrow" w:hAnsi="Arial Narrow"/>
          <w:b/>
          <w:color w:val="000000"/>
          <w:sz w:val="20"/>
          <w:szCs w:val="20"/>
        </w:rPr>
        <w:t>:</w:t>
      </w:r>
    </w:p>
    <w:p w14:paraId="3BBB707D" w14:textId="77777777" w:rsidR="009F3387" w:rsidRPr="00D11CC9" w:rsidRDefault="009F3387" w:rsidP="00080228">
      <w:pPr>
        <w:jc w:val="both"/>
        <w:rPr>
          <w:rFonts w:ascii="Arial Narrow" w:hAnsi="Arial Narrow"/>
          <w:b/>
          <w:color w:val="000000"/>
          <w:sz w:val="20"/>
          <w:szCs w:val="20"/>
        </w:rPr>
      </w:pPr>
    </w:p>
    <w:p w14:paraId="20D278B9"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456E18EA"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a) por acordo entre as partes;</w:t>
      </w:r>
    </w:p>
    <w:p w14:paraId="2BBE9C54"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b) pela inobservância de qualquer de suas condições;</w:t>
      </w:r>
    </w:p>
    <w:p w14:paraId="4A801BC1" w14:textId="77777777"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c) por quaisquer dos motivos previstos em lei.</w:t>
      </w:r>
    </w:p>
    <w:p w14:paraId="2FB5A1C4" w14:textId="77777777" w:rsidR="00894718" w:rsidRDefault="00894718" w:rsidP="00080228">
      <w:pPr>
        <w:jc w:val="both"/>
        <w:rPr>
          <w:rFonts w:ascii="Arial Narrow" w:hAnsi="Arial Narrow"/>
          <w:color w:val="000000"/>
          <w:sz w:val="20"/>
          <w:szCs w:val="20"/>
        </w:rPr>
      </w:pPr>
    </w:p>
    <w:p w14:paraId="660BB032" w14:textId="40757B9E" w:rsidR="000A505C" w:rsidRDefault="000A505C" w:rsidP="00080228">
      <w:pPr>
        <w:jc w:val="both"/>
        <w:rPr>
          <w:rFonts w:ascii="Arial Narrow" w:hAnsi="Arial Narrow"/>
          <w:b/>
          <w:color w:val="000000"/>
          <w:sz w:val="20"/>
          <w:szCs w:val="20"/>
        </w:rPr>
      </w:pPr>
      <w:r w:rsidRPr="00894718">
        <w:rPr>
          <w:rFonts w:ascii="Arial Narrow" w:hAnsi="Arial Narrow"/>
          <w:b/>
          <w:color w:val="000000"/>
          <w:sz w:val="20"/>
          <w:szCs w:val="20"/>
        </w:rPr>
        <w:t xml:space="preserve">CLÁUSULA DÉCIMA </w:t>
      </w:r>
      <w:r w:rsidR="00CF539C">
        <w:rPr>
          <w:rFonts w:ascii="Arial Narrow" w:hAnsi="Arial Narrow"/>
          <w:b/>
          <w:color w:val="000000"/>
          <w:sz w:val="20"/>
          <w:szCs w:val="20"/>
        </w:rPr>
        <w:t>OITAVA</w:t>
      </w:r>
      <w:r w:rsidRPr="00894718">
        <w:rPr>
          <w:rFonts w:ascii="Arial Narrow" w:hAnsi="Arial Narrow"/>
          <w:b/>
          <w:color w:val="000000"/>
          <w:sz w:val="20"/>
          <w:szCs w:val="20"/>
        </w:rPr>
        <w:t>:</w:t>
      </w:r>
    </w:p>
    <w:p w14:paraId="761439E8" w14:textId="77777777" w:rsidR="009F3387" w:rsidRPr="00894718" w:rsidRDefault="009F3387" w:rsidP="00080228">
      <w:pPr>
        <w:jc w:val="both"/>
        <w:rPr>
          <w:rFonts w:ascii="Arial Narrow" w:hAnsi="Arial Narrow"/>
          <w:b/>
          <w:color w:val="000000"/>
          <w:sz w:val="20"/>
          <w:szCs w:val="20"/>
        </w:rPr>
      </w:pPr>
    </w:p>
    <w:p w14:paraId="69735FC1" w14:textId="0FA74221" w:rsidR="000A505C" w:rsidRPr="00761A05" w:rsidRDefault="000A505C" w:rsidP="00080228">
      <w:pPr>
        <w:jc w:val="both"/>
        <w:rPr>
          <w:rFonts w:ascii="Arial Narrow" w:hAnsi="Arial Narrow"/>
          <w:color w:val="000000"/>
          <w:sz w:val="20"/>
          <w:szCs w:val="20"/>
        </w:rPr>
      </w:pPr>
      <w:r w:rsidRPr="00761A05">
        <w:rPr>
          <w:rFonts w:ascii="Arial Narrow" w:hAnsi="Arial Narrow"/>
          <w:color w:val="000000"/>
          <w:sz w:val="20"/>
          <w:szCs w:val="20"/>
        </w:rPr>
        <w:t xml:space="preserve">O presente contrato vigorará da sua assinatura até a entrega total dos produtos mediante o cronograma apresentado (Cláusula Quarta) ou até </w:t>
      </w:r>
      <w:r w:rsidR="00894718">
        <w:rPr>
          <w:rFonts w:ascii="Arial Narrow" w:hAnsi="Arial Narrow"/>
          <w:color w:val="000000"/>
          <w:sz w:val="20"/>
          <w:szCs w:val="20"/>
        </w:rPr>
        <w:t xml:space="preserve">31 </w:t>
      </w:r>
      <w:r w:rsidRPr="00761A05">
        <w:rPr>
          <w:rFonts w:ascii="Arial Narrow" w:hAnsi="Arial Narrow"/>
          <w:color w:val="000000"/>
          <w:sz w:val="20"/>
          <w:szCs w:val="20"/>
        </w:rPr>
        <w:t xml:space="preserve">de </w:t>
      </w:r>
      <w:r w:rsidR="00894718">
        <w:rPr>
          <w:rFonts w:ascii="Arial Narrow" w:hAnsi="Arial Narrow"/>
          <w:color w:val="000000"/>
          <w:sz w:val="20"/>
          <w:szCs w:val="20"/>
        </w:rPr>
        <w:t xml:space="preserve">dezembro </w:t>
      </w:r>
      <w:r w:rsidRPr="00761A05">
        <w:rPr>
          <w:rFonts w:ascii="Arial Narrow" w:hAnsi="Arial Narrow"/>
          <w:color w:val="000000"/>
          <w:sz w:val="20"/>
          <w:szCs w:val="20"/>
        </w:rPr>
        <w:t xml:space="preserve">de </w:t>
      </w:r>
      <w:r w:rsidR="00894718">
        <w:rPr>
          <w:rFonts w:ascii="Arial Narrow" w:hAnsi="Arial Narrow"/>
          <w:color w:val="000000"/>
          <w:sz w:val="20"/>
          <w:szCs w:val="20"/>
        </w:rPr>
        <w:t>20</w:t>
      </w:r>
      <w:r w:rsidR="00FE2088">
        <w:rPr>
          <w:rFonts w:ascii="Arial Narrow" w:hAnsi="Arial Narrow"/>
          <w:color w:val="000000"/>
          <w:sz w:val="20"/>
          <w:szCs w:val="20"/>
        </w:rPr>
        <w:t>2</w:t>
      </w:r>
      <w:r w:rsidR="006A3628">
        <w:rPr>
          <w:rFonts w:ascii="Arial Narrow" w:hAnsi="Arial Narrow"/>
          <w:color w:val="000000"/>
          <w:sz w:val="20"/>
          <w:szCs w:val="20"/>
        </w:rPr>
        <w:t>3</w:t>
      </w:r>
      <w:r w:rsidRPr="00761A05">
        <w:rPr>
          <w:rFonts w:ascii="Arial Narrow" w:hAnsi="Arial Narrow"/>
          <w:color w:val="000000"/>
          <w:sz w:val="20"/>
          <w:szCs w:val="20"/>
        </w:rPr>
        <w:t>.</w:t>
      </w:r>
    </w:p>
    <w:p w14:paraId="0A2D570B" w14:textId="77777777" w:rsidR="00894718" w:rsidRDefault="00894718" w:rsidP="00080228">
      <w:pPr>
        <w:jc w:val="both"/>
        <w:rPr>
          <w:rFonts w:ascii="Arial Narrow" w:hAnsi="Arial Narrow"/>
          <w:color w:val="000000"/>
          <w:sz w:val="20"/>
          <w:szCs w:val="20"/>
        </w:rPr>
      </w:pPr>
    </w:p>
    <w:p w14:paraId="0870F201" w14:textId="40F3E24F" w:rsidR="000A505C" w:rsidRDefault="000A505C" w:rsidP="00080228">
      <w:pPr>
        <w:jc w:val="both"/>
        <w:rPr>
          <w:rFonts w:ascii="Arial Narrow" w:hAnsi="Arial Narrow"/>
          <w:color w:val="000000"/>
          <w:sz w:val="20"/>
          <w:szCs w:val="20"/>
        </w:rPr>
      </w:pPr>
      <w:r w:rsidRPr="00894718">
        <w:rPr>
          <w:rFonts w:ascii="Arial Narrow" w:hAnsi="Arial Narrow"/>
          <w:b/>
          <w:color w:val="000000"/>
          <w:sz w:val="20"/>
          <w:szCs w:val="20"/>
        </w:rPr>
        <w:t xml:space="preserve">CLÁUSULA DÉCIMA </w:t>
      </w:r>
      <w:r w:rsidR="00CF539C">
        <w:rPr>
          <w:rFonts w:ascii="Arial Narrow" w:hAnsi="Arial Narrow"/>
          <w:b/>
          <w:color w:val="000000"/>
          <w:sz w:val="20"/>
          <w:szCs w:val="20"/>
        </w:rPr>
        <w:t>NONA</w:t>
      </w:r>
      <w:r w:rsidRPr="00761A05">
        <w:rPr>
          <w:rFonts w:ascii="Arial Narrow" w:hAnsi="Arial Narrow"/>
          <w:color w:val="000000"/>
          <w:sz w:val="20"/>
          <w:szCs w:val="20"/>
        </w:rPr>
        <w:t>:</w:t>
      </w:r>
    </w:p>
    <w:p w14:paraId="673DCC7C" w14:textId="77777777" w:rsidR="009F3387" w:rsidRPr="00761A05" w:rsidRDefault="009F3387" w:rsidP="00080228">
      <w:pPr>
        <w:jc w:val="both"/>
        <w:rPr>
          <w:rFonts w:ascii="Arial Narrow" w:hAnsi="Arial Narrow"/>
          <w:color w:val="000000"/>
          <w:sz w:val="20"/>
          <w:szCs w:val="20"/>
        </w:rPr>
      </w:pPr>
    </w:p>
    <w:p w14:paraId="7000BBE5" w14:textId="77777777" w:rsidR="00BD3F72" w:rsidRPr="00BD3F72" w:rsidRDefault="00BD3F72" w:rsidP="00BD3F72">
      <w:pPr>
        <w:pStyle w:val="Corpodetexto3"/>
        <w:spacing w:after="0"/>
        <w:jc w:val="both"/>
        <w:rPr>
          <w:rFonts w:ascii="Arial Narrow" w:hAnsi="Arial Narrow"/>
          <w:sz w:val="20"/>
          <w:szCs w:val="20"/>
        </w:rPr>
      </w:pPr>
      <w:r w:rsidRPr="00BD3F72">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67352E7C" w14:textId="77777777" w:rsidR="00BD3F72" w:rsidRPr="00BD3F72" w:rsidRDefault="00BD3F72" w:rsidP="00BD3F72">
      <w:pPr>
        <w:jc w:val="both"/>
        <w:rPr>
          <w:rFonts w:ascii="Arial Narrow" w:hAnsi="Arial Narrow"/>
          <w:sz w:val="20"/>
          <w:szCs w:val="20"/>
        </w:rPr>
      </w:pPr>
    </w:p>
    <w:p w14:paraId="469479A3" w14:textId="44C77816" w:rsidR="001E6E48" w:rsidRDefault="00BD3F72" w:rsidP="00BD3F72">
      <w:pPr>
        <w:jc w:val="both"/>
        <w:rPr>
          <w:rFonts w:ascii="Arial Narrow" w:hAnsi="Arial Narrow"/>
          <w:sz w:val="20"/>
          <w:szCs w:val="20"/>
        </w:rPr>
      </w:pPr>
      <w:r w:rsidRPr="00BD3F72">
        <w:rPr>
          <w:rFonts w:ascii="Arial Narrow" w:hAnsi="Arial Narrow"/>
          <w:sz w:val="20"/>
          <w:szCs w:val="20"/>
        </w:rPr>
        <w:t>Estando assim, certos e ajustados, firmam o presente instrumento particular de contrato, exarado em 02 (duas) vias de igual teor e forma, composto por 0</w:t>
      </w:r>
      <w:r w:rsidR="001E6E48">
        <w:rPr>
          <w:rFonts w:ascii="Arial Narrow" w:hAnsi="Arial Narrow"/>
          <w:sz w:val="20"/>
          <w:szCs w:val="20"/>
        </w:rPr>
        <w:t>5</w:t>
      </w:r>
      <w:r w:rsidRPr="00BD3F72">
        <w:rPr>
          <w:rFonts w:ascii="Arial Narrow" w:hAnsi="Arial Narrow"/>
          <w:sz w:val="20"/>
          <w:szCs w:val="20"/>
        </w:rPr>
        <w:t xml:space="preserve"> (</w:t>
      </w:r>
      <w:r w:rsidR="001E6E48">
        <w:rPr>
          <w:rFonts w:ascii="Arial Narrow" w:hAnsi="Arial Narrow"/>
          <w:sz w:val="20"/>
          <w:szCs w:val="20"/>
        </w:rPr>
        <w:t>cinco</w:t>
      </w:r>
      <w:r w:rsidRPr="00BD3F72">
        <w:rPr>
          <w:rFonts w:ascii="Arial Narrow" w:hAnsi="Arial Narrow"/>
          <w:sz w:val="20"/>
          <w:szCs w:val="20"/>
        </w:rPr>
        <w:t xml:space="preserve">) laudas, assinados pelas partes contratantes e pelas testemunhas abaixo nominadas, com o visto da </w:t>
      </w:r>
      <w:r w:rsidR="007778B3">
        <w:rPr>
          <w:rFonts w:ascii="Arial Narrow" w:hAnsi="Arial Narrow"/>
          <w:sz w:val="20"/>
          <w:szCs w:val="20"/>
        </w:rPr>
        <w:t>Assessoria</w:t>
      </w:r>
      <w:r w:rsidRPr="00BD3F72">
        <w:rPr>
          <w:rFonts w:ascii="Arial Narrow" w:hAnsi="Arial Narrow"/>
          <w:sz w:val="20"/>
          <w:szCs w:val="20"/>
        </w:rPr>
        <w:t xml:space="preserve"> Jurídica do Município, para que seja bom, firme, valioso e surta seus legais efeitos.</w:t>
      </w:r>
    </w:p>
    <w:p w14:paraId="3356C4CD" w14:textId="22C8BA07" w:rsidR="009F3387" w:rsidRDefault="009F3387" w:rsidP="00BD3F72">
      <w:pPr>
        <w:jc w:val="both"/>
        <w:rPr>
          <w:rFonts w:ascii="Arial Narrow" w:hAnsi="Arial Narrow"/>
          <w:sz w:val="20"/>
          <w:szCs w:val="20"/>
        </w:rPr>
      </w:pPr>
    </w:p>
    <w:p w14:paraId="099551F3" w14:textId="77777777" w:rsidR="009F3387" w:rsidRPr="00BD3F72" w:rsidRDefault="009F3387" w:rsidP="00BD3F72">
      <w:pPr>
        <w:jc w:val="both"/>
        <w:rPr>
          <w:rFonts w:ascii="Arial Narrow" w:hAnsi="Arial Narrow"/>
          <w:sz w:val="20"/>
          <w:szCs w:val="20"/>
        </w:rPr>
      </w:pPr>
    </w:p>
    <w:p w14:paraId="2F868543" w14:textId="48DA9E71" w:rsidR="00BD3F72" w:rsidRDefault="00BD3F72" w:rsidP="00BD3F72">
      <w:pPr>
        <w:tabs>
          <w:tab w:val="left" w:pos="1843"/>
        </w:tabs>
        <w:jc w:val="right"/>
        <w:rPr>
          <w:rFonts w:ascii="Arial Narrow" w:hAnsi="Arial Narrow"/>
          <w:sz w:val="20"/>
          <w:szCs w:val="20"/>
        </w:rPr>
      </w:pPr>
      <w:r w:rsidRPr="00BD3F72">
        <w:rPr>
          <w:rFonts w:ascii="Arial Narrow" w:hAnsi="Arial Narrow"/>
          <w:sz w:val="20"/>
          <w:szCs w:val="20"/>
        </w:rPr>
        <w:t xml:space="preserve">Cotiporã (RS), </w:t>
      </w:r>
      <w:r w:rsidR="009F3387">
        <w:rPr>
          <w:rFonts w:ascii="Arial Narrow" w:hAnsi="Arial Narrow"/>
          <w:sz w:val="20"/>
          <w:szCs w:val="20"/>
        </w:rPr>
        <w:t>09</w:t>
      </w:r>
      <w:r w:rsidR="00BE1BBF">
        <w:rPr>
          <w:rFonts w:ascii="Arial Narrow" w:hAnsi="Arial Narrow"/>
          <w:sz w:val="20"/>
          <w:szCs w:val="20"/>
        </w:rPr>
        <w:t xml:space="preserve"> de janeiro de 2023</w:t>
      </w:r>
    </w:p>
    <w:p w14:paraId="05FD3663" w14:textId="5E1C2591" w:rsidR="009F3387" w:rsidRDefault="009F3387" w:rsidP="00BD3F72">
      <w:pPr>
        <w:tabs>
          <w:tab w:val="left" w:pos="1843"/>
        </w:tabs>
        <w:jc w:val="right"/>
        <w:rPr>
          <w:rFonts w:ascii="Arial Narrow" w:hAnsi="Arial Narrow"/>
          <w:sz w:val="20"/>
          <w:szCs w:val="20"/>
        </w:rPr>
      </w:pPr>
    </w:p>
    <w:p w14:paraId="78DA0EF4" w14:textId="77777777" w:rsidR="009F3387" w:rsidRPr="00BD3F72" w:rsidRDefault="009F3387" w:rsidP="00BD3F72">
      <w:pPr>
        <w:tabs>
          <w:tab w:val="left" w:pos="1843"/>
        </w:tabs>
        <w:jc w:val="right"/>
        <w:rPr>
          <w:rFonts w:ascii="Arial Narrow" w:hAnsi="Arial Narrow"/>
          <w:b/>
          <w:i/>
          <w:sz w:val="20"/>
          <w:szCs w:val="20"/>
        </w:rPr>
      </w:pPr>
    </w:p>
    <w:p w14:paraId="56B332B5" w14:textId="77777777" w:rsidR="00BD3F72" w:rsidRPr="00BD3F72" w:rsidRDefault="00BD3F72" w:rsidP="00BD3F72">
      <w:pPr>
        <w:tabs>
          <w:tab w:val="left" w:pos="1843"/>
        </w:tabs>
        <w:jc w:val="both"/>
        <w:rPr>
          <w:rFonts w:ascii="Arial Narrow" w:hAnsi="Arial Narrow"/>
          <w:sz w:val="20"/>
          <w:szCs w:val="20"/>
        </w:rPr>
      </w:pPr>
    </w:p>
    <w:p w14:paraId="33AD1BA7" w14:textId="77777777" w:rsidR="00BD3F72" w:rsidRPr="00BD3F72" w:rsidRDefault="00BD3F72" w:rsidP="00BD3F72">
      <w:pPr>
        <w:tabs>
          <w:tab w:val="left" w:pos="1843"/>
        </w:tabs>
        <w:jc w:val="both"/>
        <w:rPr>
          <w:rFonts w:ascii="Arial Narrow" w:hAnsi="Arial Narrow"/>
          <w:sz w:val="20"/>
          <w:szCs w:val="20"/>
        </w:rPr>
      </w:pPr>
    </w:p>
    <w:p w14:paraId="130A9D9A" w14:textId="77777777" w:rsidR="00BD3F72" w:rsidRPr="00BD3F72" w:rsidRDefault="00BD3F72" w:rsidP="00BD3F72">
      <w:pPr>
        <w:tabs>
          <w:tab w:val="left" w:pos="1843"/>
        </w:tabs>
        <w:jc w:val="both"/>
        <w:rPr>
          <w:rFonts w:ascii="Arial Narrow" w:hAnsi="Arial Narrow"/>
          <w:sz w:val="20"/>
          <w:szCs w:val="20"/>
        </w:rPr>
      </w:pPr>
    </w:p>
    <w:p w14:paraId="194CDECF" w14:textId="14C0698E" w:rsidR="00BD3F72" w:rsidRPr="00BD3F72" w:rsidRDefault="00BD3F72" w:rsidP="00BD3F72">
      <w:pPr>
        <w:tabs>
          <w:tab w:val="left" w:pos="1843"/>
        </w:tabs>
        <w:jc w:val="both"/>
        <w:rPr>
          <w:rFonts w:ascii="Arial Narrow" w:hAnsi="Arial Narrow"/>
          <w:b/>
          <w:sz w:val="20"/>
          <w:szCs w:val="20"/>
        </w:rPr>
      </w:pPr>
      <w:r w:rsidRPr="00BD3F72">
        <w:rPr>
          <w:rFonts w:ascii="Arial Narrow" w:hAnsi="Arial Narrow"/>
          <w:sz w:val="20"/>
          <w:szCs w:val="20"/>
        </w:rPr>
        <w:t>CONTRATANTE – Município de Cotiporã</w:t>
      </w:r>
      <w:r w:rsidRPr="00BD3F72">
        <w:rPr>
          <w:rFonts w:ascii="Arial Narrow" w:hAnsi="Arial Narrow"/>
          <w:sz w:val="20"/>
          <w:szCs w:val="20"/>
        </w:rPr>
        <w:tab/>
      </w:r>
      <w:r w:rsidRPr="00BD3F72">
        <w:rPr>
          <w:rFonts w:ascii="Arial Narrow" w:hAnsi="Arial Narrow"/>
          <w:sz w:val="20"/>
          <w:szCs w:val="20"/>
        </w:rPr>
        <w:tab/>
        <w:t xml:space="preserve">            CONTRATADA (O) –</w:t>
      </w:r>
      <w:r w:rsidRPr="00BD3F72">
        <w:rPr>
          <w:rFonts w:ascii="Arial Narrow" w:hAnsi="Arial Narrow"/>
          <w:b/>
          <w:sz w:val="20"/>
          <w:szCs w:val="20"/>
        </w:rPr>
        <w:tab/>
      </w:r>
      <w:r w:rsidR="001E6E48">
        <w:rPr>
          <w:rFonts w:ascii="Arial Narrow" w:hAnsi="Arial Narrow"/>
          <w:b/>
          <w:sz w:val="20"/>
          <w:szCs w:val="20"/>
        </w:rPr>
        <w:t xml:space="preserve">Felipe André </w:t>
      </w:r>
      <w:proofErr w:type="spellStart"/>
      <w:r w:rsidR="001E6E48">
        <w:rPr>
          <w:rFonts w:ascii="Arial Narrow" w:hAnsi="Arial Narrow"/>
          <w:b/>
          <w:sz w:val="20"/>
          <w:szCs w:val="20"/>
        </w:rPr>
        <w:t>Pierozan</w:t>
      </w:r>
      <w:proofErr w:type="spellEnd"/>
    </w:p>
    <w:p w14:paraId="350C7814" w14:textId="440EC9E4" w:rsidR="00BD3F72" w:rsidRPr="00BE1BBF" w:rsidRDefault="00CF539C" w:rsidP="00BD3F72">
      <w:pPr>
        <w:tabs>
          <w:tab w:val="left" w:pos="-180"/>
        </w:tabs>
        <w:jc w:val="both"/>
        <w:rPr>
          <w:rFonts w:ascii="Arial Narrow" w:hAnsi="Arial Narrow"/>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7778B3">
        <w:rPr>
          <w:rFonts w:ascii="Arial Narrow" w:hAnsi="Arial Narrow"/>
          <w:b/>
          <w:sz w:val="20"/>
          <w:szCs w:val="20"/>
        </w:rPr>
        <w:tab/>
      </w:r>
      <w:r w:rsidR="007778B3">
        <w:rPr>
          <w:rFonts w:ascii="Arial Narrow" w:hAnsi="Arial Narrow"/>
          <w:b/>
          <w:sz w:val="20"/>
          <w:szCs w:val="20"/>
        </w:rPr>
        <w:tab/>
      </w:r>
      <w:r w:rsidR="007778B3">
        <w:rPr>
          <w:rFonts w:ascii="Arial Narrow" w:hAnsi="Arial Narrow"/>
          <w:b/>
          <w:sz w:val="20"/>
          <w:szCs w:val="20"/>
        </w:rPr>
        <w:tab/>
      </w:r>
      <w:r w:rsidR="00A05F89">
        <w:rPr>
          <w:rFonts w:ascii="Arial Narrow" w:hAnsi="Arial Narrow"/>
          <w:sz w:val="20"/>
          <w:szCs w:val="20"/>
        </w:rPr>
        <w:t xml:space="preserve"> </w:t>
      </w:r>
      <w:r w:rsidR="00BD3F72">
        <w:rPr>
          <w:rFonts w:ascii="Arial Narrow" w:hAnsi="Arial Narrow"/>
          <w:b/>
          <w:sz w:val="20"/>
          <w:szCs w:val="20"/>
        </w:rPr>
        <w:tab/>
        <w:t xml:space="preserve">          </w:t>
      </w:r>
      <w:r w:rsidR="00BE1BBF">
        <w:rPr>
          <w:rFonts w:ascii="Arial Narrow" w:hAnsi="Arial Narrow"/>
          <w:b/>
          <w:sz w:val="20"/>
          <w:szCs w:val="20"/>
        </w:rPr>
        <w:t xml:space="preserve">  </w:t>
      </w:r>
      <w:r w:rsidR="001E6E48">
        <w:rPr>
          <w:rFonts w:ascii="Arial Narrow" w:hAnsi="Arial Narrow"/>
          <w:b/>
          <w:sz w:val="20"/>
          <w:szCs w:val="20"/>
        </w:rPr>
        <w:t xml:space="preserve">Felipe André </w:t>
      </w:r>
      <w:proofErr w:type="spellStart"/>
      <w:proofErr w:type="gramStart"/>
      <w:r w:rsidR="001E6E48">
        <w:rPr>
          <w:rFonts w:ascii="Arial Narrow" w:hAnsi="Arial Narrow"/>
          <w:b/>
          <w:sz w:val="20"/>
          <w:szCs w:val="20"/>
        </w:rPr>
        <w:t>Pierozan</w:t>
      </w:r>
      <w:proofErr w:type="spellEnd"/>
      <w:r w:rsidR="00BE1BBF">
        <w:rPr>
          <w:rFonts w:ascii="Arial Narrow" w:hAnsi="Arial Narrow"/>
          <w:b/>
          <w:sz w:val="20"/>
          <w:szCs w:val="20"/>
        </w:rPr>
        <w:t xml:space="preserve">  </w:t>
      </w:r>
      <w:r w:rsidR="00BE1BBF">
        <w:rPr>
          <w:rFonts w:ascii="Arial Narrow" w:hAnsi="Arial Narrow"/>
          <w:sz w:val="20"/>
          <w:szCs w:val="20"/>
        </w:rPr>
        <w:t>Empreendedor</w:t>
      </w:r>
      <w:proofErr w:type="gramEnd"/>
      <w:r w:rsidR="00BE1BBF">
        <w:rPr>
          <w:rFonts w:ascii="Arial Narrow" w:hAnsi="Arial Narrow"/>
          <w:sz w:val="20"/>
          <w:szCs w:val="20"/>
        </w:rPr>
        <w:t xml:space="preserve"> Rural</w:t>
      </w:r>
    </w:p>
    <w:p w14:paraId="3A6758AE" w14:textId="0675C687" w:rsidR="00BD3F72" w:rsidRPr="007778B3" w:rsidRDefault="007778B3" w:rsidP="00BD3F72">
      <w:pPr>
        <w:tabs>
          <w:tab w:val="left" w:pos="1843"/>
        </w:tabs>
        <w:jc w:val="both"/>
        <w:rPr>
          <w:rFonts w:ascii="Arial Narrow" w:hAnsi="Arial Narrow"/>
          <w:sz w:val="20"/>
          <w:szCs w:val="20"/>
        </w:rPr>
      </w:pPr>
      <w:r>
        <w:rPr>
          <w:rFonts w:ascii="Arial Narrow" w:hAnsi="Arial Narrow"/>
          <w:sz w:val="20"/>
          <w:szCs w:val="20"/>
        </w:rPr>
        <w:t xml:space="preserve">Prefeito </w:t>
      </w:r>
      <w:r w:rsidR="00BE1BBF">
        <w:rPr>
          <w:rFonts w:ascii="Arial Narrow" w:hAnsi="Arial Narrow"/>
          <w:sz w:val="20"/>
          <w:szCs w:val="20"/>
        </w:rPr>
        <w:t>de Cotiporã</w:t>
      </w:r>
    </w:p>
    <w:p w14:paraId="29C1D4A4" w14:textId="4C0192CF" w:rsidR="00BD3F72" w:rsidRDefault="00BD3F72" w:rsidP="00BD3F72">
      <w:pPr>
        <w:tabs>
          <w:tab w:val="left" w:pos="1843"/>
        </w:tabs>
        <w:jc w:val="both"/>
        <w:rPr>
          <w:rFonts w:ascii="Arial Narrow" w:hAnsi="Arial Narrow"/>
          <w:sz w:val="20"/>
          <w:szCs w:val="20"/>
          <w:u w:val="single"/>
        </w:rPr>
      </w:pPr>
    </w:p>
    <w:p w14:paraId="7369DB06" w14:textId="77777777" w:rsidR="0072625C" w:rsidRPr="00BD3F72" w:rsidRDefault="0072625C" w:rsidP="00BD3F72">
      <w:pPr>
        <w:tabs>
          <w:tab w:val="left" w:pos="1843"/>
        </w:tabs>
        <w:jc w:val="both"/>
        <w:rPr>
          <w:rFonts w:ascii="Arial Narrow" w:hAnsi="Arial Narrow"/>
          <w:sz w:val="20"/>
          <w:szCs w:val="20"/>
          <w:u w:val="single"/>
        </w:rPr>
      </w:pPr>
    </w:p>
    <w:p w14:paraId="0C0771B8" w14:textId="77777777" w:rsidR="00BD3F72" w:rsidRPr="00BD3F72" w:rsidRDefault="00BD3F72" w:rsidP="00BD3F72">
      <w:pPr>
        <w:tabs>
          <w:tab w:val="left" w:pos="1843"/>
        </w:tabs>
        <w:jc w:val="both"/>
        <w:rPr>
          <w:rFonts w:ascii="Arial Narrow" w:hAnsi="Arial Narrow"/>
          <w:sz w:val="20"/>
          <w:szCs w:val="20"/>
        </w:rPr>
      </w:pPr>
      <w:r w:rsidRPr="00BD3F72">
        <w:rPr>
          <w:rFonts w:ascii="Arial Narrow" w:hAnsi="Arial Narrow"/>
          <w:sz w:val="20"/>
          <w:szCs w:val="20"/>
          <w:u w:val="single"/>
        </w:rPr>
        <w:t>Testemunhas</w:t>
      </w:r>
      <w:r w:rsidRPr="00BD3F72">
        <w:rPr>
          <w:rFonts w:ascii="Arial Narrow" w:hAnsi="Arial Narrow"/>
          <w:sz w:val="20"/>
          <w:szCs w:val="20"/>
        </w:rPr>
        <w:t>:</w:t>
      </w:r>
    </w:p>
    <w:p w14:paraId="14A26707" w14:textId="2C9DE9E4" w:rsidR="00BD3F72" w:rsidRDefault="00BD3F72" w:rsidP="00BD3F72">
      <w:pPr>
        <w:tabs>
          <w:tab w:val="left" w:pos="1843"/>
          <w:tab w:val="left" w:pos="4962"/>
        </w:tabs>
        <w:jc w:val="both"/>
        <w:rPr>
          <w:rFonts w:ascii="Arial Narrow" w:hAnsi="Arial Narrow"/>
          <w:b/>
          <w:sz w:val="20"/>
          <w:szCs w:val="20"/>
        </w:rPr>
      </w:pPr>
    </w:p>
    <w:p w14:paraId="41229BBB" w14:textId="77777777" w:rsidR="00BE1BBF" w:rsidRPr="00BD3F72" w:rsidRDefault="00BE1BBF" w:rsidP="00BD3F72">
      <w:pPr>
        <w:tabs>
          <w:tab w:val="left" w:pos="1843"/>
          <w:tab w:val="left" w:pos="4962"/>
        </w:tabs>
        <w:jc w:val="both"/>
        <w:rPr>
          <w:rFonts w:ascii="Arial Narrow" w:hAnsi="Arial Narrow"/>
          <w:b/>
          <w:sz w:val="20"/>
          <w:szCs w:val="20"/>
        </w:rPr>
      </w:pPr>
    </w:p>
    <w:p w14:paraId="35574073" w14:textId="77777777" w:rsidR="00BD3F72" w:rsidRPr="00BD3F72" w:rsidRDefault="00BD3F72" w:rsidP="00BD3F72">
      <w:pPr>
        <w:tabs>
          <w:tab w:val="left" w:pos="1843"/>
          <w:tab w:val="left" w:pos="4962"/>
        </w:tabs>
        <w:jc w:val="both"/>
        <w:rPr>
          <w:rFonts w:ascii="Arial Narrow" w:hAnsi="Arial Narrow"/>
          <w:b/>
          <w:sz w:val="20"/>
          <w:szCs w:val="20"/>
        </w:rPr>
      </w:pPr>
    </w:p>
    <w:p w14:paraId="6F504B80" w14:textId="4CE82B52" w:rsidR="00BD3F72" w:rsidRPr="00BD3F72" w:rsidRDefault="00412A8A" w:rsidP="00BD3F72">
      <w:pPr>
        <w:keepNext/>
        <w:tabs>
          <w:tab w:val="left" w:pos="3119"/>
          <w:tab w:val="left" w:pos="6237"/>
        </w:tabs>
        <w:outlineLvl w:val="3"/>
        <w:rPr>
          <w:rFonts w:ascii="Arial Narrow" w:hAnsi="Arial Narrow"/>
          <w:b/>
          <w:sz w:val="20"/>
          <w:szCs w:val="20"/>
          <w:lang w:val="it-IT"/>
        </w:rPr>
      </w:pPr>
      <w:r>
        <w:rPr>
          <w:rFonts w:ascii="Arial Narrow" w:hAnsi="Arial Narrow"/>
          <w:b/>
          <w:sz w:val="20"/>
          <w:szCs w:val="20"/>
          <w:lang w:val="it-IT"/>
        </w:rPr>
        <w:t xml:space="preserve">Joana Citolin </w:t>
      </w:r>
      <w:r w:rsidR="00BD3F72" w:rsidRPr="00BD3F72">
        <w:rPr>
          <w:rFonts w:ascii="Arial Narrow" w:hAnsi="Arial Narrow"/>
          <w:b/>
          <w:sz w:val="20"/>
          <w:szCs w:val="20"/>
          <w:lang w:val="it-IT"/>
        </w:rPr>
        <w:t xml:space="preserve">                </w:t>
      </w:r>
      <w:r w:rsidR="00BD3F72" w:rsidRPr="00BD3F72">
        <w:rPr>
          <w:rFonts w:ascii="Arial Narrow" w:hAnsi="Arial Narrow"/>
          <w:b/>
          <w:sz w:val="20"/>
          <w:szCs w:val="20"/>
          <w:lang w:val="it-IT"/>
        </w:rPr>
        <w:tab/>
      </w:r>
      <w:r w:rsidR="00DD30A4">
        <w:rPr>
          <w:rFonts w:ascii="Arial Narrow" w:hAnsi="Arial Narrow"/>
          <w:b/>
          <w:sz w:val="20"/>
          <w:szCs w:val="20"/>
          <w:lang w:val="it-IT"/>
        </w:rPr>
        <w:t>Graziela Anceski</w:t>
      </w:r>
      <w:r w:rsidR="00BD3F72" w:rsidRPr="00BD3F72">
        <w:rPr>
          <w:rFonts w:ascii="Arial Narrow" w:hAnsi="Arial Narrow"/>
          <w:b/>
          <w:sz w:val="20"/>
          <w:szCs w:val="20"/>
          <w:lang w:val="it-IT"/>
        </w:rPr>
        <w:tab/>
      </w:r>
      <w:r w:rsidR="006A3628">
        <w:rPr>
          <w:rFonts w:ascii="Arial Narrow" w:hAnsi="Arial Narrow"/>
          <w:b/>
          <w:sz w:val="20"/>
          <w:szCs w:val="20"/>
          <w:lang w:val="it-IT"/>
        </w:rPr>
        <w:t>ASSESSORIA JURIDICA DO MUNICIPIO</w:t>
      </w:r>
    </w:p>
    <w:p w14:paraId="766D5187" w14:textId="7E80AD7B" w:rsidR="00BD3F72" w:rsidRPr="006A3628" w:rsidRDefault="00BD3F72" w:rsidP="00BD3F72">
      <w:pPr>
        <w:tabs>
          <w:tab w:val="left" w:pos="3119"/>
          <w:tab w:val="left" w:pos="6237"/>
        </w:tabs>
        <w:rPr>
          <w:rFonts w:ascii="Arial Narrow" w:hAnsi="Arial Narrow"/>
          <w:b/>
          <w:sz w:val="20"/>
          <w:szCs w:val="20"/>
        </w:rPr>
      </w:pPr>
      <w:r w:rsidRPr="00BD3F72">
        <w:rPr>
          <w:rFonts w:ascii="Arial Narrow" w:hAnsi="Arial Narrow"/>
          <w:sz w:val="20"/>
          <w:szCs w:val="20"/>
        </w:rPr>
        <w:t xml:space="preserve">CPF/MF nº </w:t>
      </w:r>
      <w:r w:rsidR="004E4BA3">
        <w:rPr>
          <w:rFonts w:ascii="Arial Narrow" w:hAnsi="Arial Narrow"/>
          <w:sz w:val="20"/>
          <w:szCs w:val="20"/>
        </w:rPr>
        <w:t>018.029.630-22</w:t>
      </w:r>
      <w:r w:rsidRPr="00BD3F72">
        <w:rPr>
          <w:rFonts w:ascii="Arial Narrow" w:hAnsi="Arial Narrow"/>
          <w:iCs/>
          <w:sz w:val="20"/>
          <w:szCs w:val="20"/>
        </w:rPr>
        <w:tab/>
      </w:r>
      <w:r w:rsidRPr="00BD3F72">
        <w:rPr>
          <w:rFonts w:ascii="Arial Narrow" w:hAnsi="Arial Narrow"/>
          <w:sz w:val="20"/>
          <w:szCs w:val="20"/>
        </w:rPr>
        <w:t xml:space="preserve">CPF/MF nº: </w:t>
      </w:r>
      <w:r w:rsidR="00DD30A4">
        <w:rPr>
          <w:rFonts w:ascii="Arial Narrow" w:hAnsi="Arial Narrow"/>
          <w:sz w:val="20"/>
          <w:szCs w:val="20"/>
        </w:rPr>
        <w:t>015.360.580-41</w:t>
      </w:r>
      <w:bookmarkStart w:id="0" w:name="_GoBack"/>
      <w:bookmarkEnd w:id="0"/>
      <w:r w:rsidRPr="00BD3F72">
        <w:rPr>
          <w:rFonts w:ascii="Arial Narrow" w:hAnsi="Arial Narrow"/>
          <w:sz w:val="20"/>
          <w:szCs w:val="20"/>
        </w:rPr>
        <w:tab/>
      </w:r>
      <w:r w:rsidR="006A3628">
        <w:rPr>
          <w:rFonts w:ascii="Arial Narrow" w:hAnsi="Arial Narrow"/>
          <w:sz w:val="20"/>
          <w:szCs w:val="20"/>
        </w:rPr>
        <w:t xml:space="preserve">                    </w:t>
      </w:r>
      <w:r w:rsidR="006A3628" w:rsidRPr="006A3628">
        <w:rPr>
          <w:rFonts w:ascii="Arial Narrow" w:hAnsi="Arial Narrow"/>
          <w:b/>
          <w:sz w:val="20"/>
          <w:szCs w:val="20"/>
        </w:rPr>
        <w:t>DE COTIPORA</w:t>
      </w:r>
    </w:p>
    <w:p w14:paraId="5ADD94C3" w14:textId="77777777" w:rsidR="000A505C" w:rsidRDefault="000A505C" w:rsidP="002C0928">
      <w:pPr>
        <w:tabs>
          <w:tab w:val="left" w:pos="-142"/>
        </w:tabs>
        <w:rPr>
          <w:rFonts w:ascii="Arial Narrow" w:hAnsi="Arial Narrow"/>
          <w:b/>
          <w:sz w:val="22"/>
          <w:szCs w:val="22"/>
          <w:u w:val="single"/>
        </w:rPr>
      </w:pPr>
    </w:p>
    <w:p w14:paraId="01A0EC43" w14:textId="77777777" w:rsidR="000A505C" w:rsidRDefault="000A505C" w:rsidP="002C0928">
      <w:pPr>
        <w:tabs>
          <w:tab w:val="left" w:pos="-142"/>
        </w:tabs>
        <w:rPr>
          <w:rFonts w:ascii="Arial Narrow" w:hAnsi="Arial Narrow"/>
          <w:b/>
          <w:sz w:val="22"/>
          <w:szCs w:val="22"/>
          <w:u w:val="single"/>
        </w:rPr>
      </w:pPr>
    </w:p>
    <w:p w14:paraId="554DA2E5" w14:textId="50CA14CD" w:rsidR="000A505C" w:rsidRDefault="000A505C" w:rsidP="002C0928">
      <w:pPr>
        <w:tabs>
          <w:tab w:val="left" w:pos="-142"/>
        </w:tabs>
        <w:rPr>
          <w:rFonts w:ascii="Arial Narrow" w:hAnsi="Arial Narrow"/>
          <w:b/>
          <w:sz w:val="22"/>
          <w:szCs w:val="22"/>
          <w:u w:val="single"/>
        </w:rPr>
      </w:pPr>
    </w:p>
    <w:p w14:paraId="67C48247" w14:textId="77777777" w:rsidR="00511E38" w:rsidRDefault="00511E38" w:rsidP="00511E38">
      <w:pPr>
        <w:tabs>
          <w:tab w:val="left" w:pos="-142"/>
        </w:tabs>
        <w:rPr>
          <w:rFonts w:ascii="Arial Narrow" w:hAnsi="Arial Narrow"/>
          <w:b/>
          <w:sz w:val="22"/>
          <w:szCs w:val="22"/>
          <w:u w:val="single"/>
        </w:rPr>
      </w:pPr>
    </w:p>
    <w:sectPr w:rsidR="00511E38" w:rsidSect="009A37F2">
      <w:headerReference w:type="default" r:id="rId12"/>
      <w:footerReference w:type="default" r:id="rId13"/>
      <w:pgSz w:w="11906" w:h="16838"/>
      <w:pgMar w:top="2517" w:right="849"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97F37" w14:textId="77777777" w:rsidR="00890A0A" w:rsidRDefault="00890A0A" w:rsidP="00965D67">
      <w:r>
        <w:separator/>
      </w:r>
    </w:p>
  </w:endnote>
  <w:endnote w:type="continuationSeparator" w:id="0">
    <w:p w14:paraId="6B3077F3" w14:textId="77777777" w:rsidR="00890A0A" w:rsidRDefault="00890A0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panose1 w:val="020F0502020204030204"/>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927C" w14:textId="77777777" w:rsidR="003D386C" w:rsidRPr="009F11E7" w:rsidRDefault="003D386C"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w:t>
    </w:r>
    <w:r w:rsidRPr="009F11E7">
      <w:rPr>
        <w:rFonts w:ascii="Arial Narrow" w:hAnsi="Arial Narrow" w:cs="Miriam Fixed"/>
        <w:sz w:val="20"/>
        <w:szCs w:val="20"/>
      </w:rPr>
      <w:t xml:space="preserve">FONE (54)3446 2800 – CNPJ: 90.898.487/0001-64 </w:t>
    </w:r>
  </w:p>
  <w:p w14:paraId="2D40675B" w14:textId="77777777" w:rsidR="003D386C" w:rsidRPr="009F11E7" w:rsidRDefault="00890A0A" w:rsidP="00965D67">
    <w:pPr>
      <w:pStyle w:val="Rodap"/>
      <w:jc w:val="center"/>
      <w:rPr>
        <w:rFonts w:ascii="Arial Narrow" w:hAnsi="Arial Narrow" w:cs="Miriam Fixed"/>
        <w:sz w:val="20"/>
        <w:szCs w:val="20"/>
        <w:lang w:val="en-US"/>
      </w:rPr>
    </w:pPr>
    <w:hyperlink r:id="rId1" w:history="1">
      <w:r w:rsidR="003D386C" w:rsidRPr="00167CD5">
        <w:rPr>
          <w:rStyle w:val="Hyperlink"/>
          <w:rFonts w:ascii="Arial Narrow" w:hAnsi="Arial Narrow" w:cs="Miriam Fixed"/>
          <w:sz w:val="20"/>
          <w:szCs w:val="20"/>
          <w:lang w:val="en-US"/>
        </w:rPr>
        <w:t>www.cotipora.rs.gov.br</w:t>
      </w:r>
    </w:hyperlink>
    <w:r w:rsidR="003D386C">
      <w:rPr>
        <w:rFonts w:ascii="Arial Narrow" w:hAnsi="Arial Narrow" w:cs="Miriam Fixed"/>
        <w:sz w:val="20"/>
        <w:szCs w:val="20"/>
        <w:lang w:val="en-US"/>
      </w:rPr>
      <w:t xml:space="preserve"> </w:t>
    </w:r>
    <w:r w:rsidR="003D386C" w:rsidRPr="009F11E7">
      <w:rPr>
        <w:rFonts w:ascii="Arial Narrow" w:hAnsi="Arial Narrow" w:cs="Miriam Fixed"/>
        <w:sz w:val="20"/>
        <w:szCs w:val="20"/>
        <w:lang w:val="en-US"/>
      </w:rPr>
      <w:t xml:space="preserve"> - CEP: 95.335-000 – COTIPORÃ/RS</w:t>
    </w:r>
    <w:r w:rsidR="003D386C">
      <w:rPr>
        <w:rFonts w:ascii="Arial Narrow" w:hAnsi="Arial Narrow" w:cs="Miriam Fixed"/>
        <w:sz w:val="20"/>
        <w:szCs w:val="20"/>
        <w:lang w:val="en-US"/>
      </w:rPr>
      <w:t>.</w:t>
    </w:r>
  </w:p>
  <w:p w14:paraId="1AC9CC67" w14:textId="77777777" w:rsidR="003D386C" w:rsidRPr="009F11E7" w:rsidRDefault="003D3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17384" w14:textId="77777777" w:rsidR="00890A0A" w:rsidRDefault="00890A0A" w:rsidP="00965D67">
      <w:r>
        <w:separator/>
      </w:r>
    </w:p>
  </w:footnote>
  <w:footnote w:type="continuationSeparator" w:id="0">
    <w:p w14:paraId="76F98706" w14:textId="77777777" w:rsidR="00890A0A" w:rsidRDefault="00890A0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7BB9" w14:textId="77777777" w:rsidR="003D386C" w:rsidRPr="0084175A" w:rsidRDefault="003D386C" w:rsidP="00AD36F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F4672AD" wp14:editId="0CAA241A">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259CF3F" w14:textId="0FD01A9B" w:rsidR="003D386C" w:rsidRPr="00AD36FB" w:rsidRDefault="003D386C" w:rsidP="00AD36FB">
    <w:pPr>
      <w:pStyle w:val="Cabealho"/>
    </w:pPr>
    <w:r w:rsidRPr="00AD36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306"/>
    <w:multiLevelType w:val="hybridMultilevel"/>
    <w:tmpl w:val="36B07E14"/>
    <w:lvl w:ilvl="0" w:tplc="296C9C5A">
      <w:start w:val="1"/>
      <w:numFmt w:val="lowerLetter"/>
      <w:lvlText w:val="%1)"/>
      <w:lvlJc w:val="left"/>
      <w:pPr>
        <w:ind w:left="3828" w:hanging="233"/>
      </w:pPr>
      <w:rPr>
        <w:rFonts w:ascii="Carlito" w:eastAsia="Carlito" w:hAnsi="Carlito" w:cs="Carlito" w:hint="default"/>
        <w:spacing w:val="-1"/>
        <w:w w:val="100"/>
        <w:sz w:val="22"/>
        <w:szCs w:val="22"/>
        <w:lang w:val="pt-PT" w:eastAsia="en-US" w:bidi="ar-SA"/>
      </w:rPr>
    </w:lvl>
    <w:lvl w:ilvl="1" w:tplc="CA3AA504">
      <w:numFmt w:val="bullet"/>
      <w:lvlText w:val="•"/>
      <w:lvlJc w:val="left"/>
      <w:pPr>
        <w:ind w:left="4752" w:hanging="233"/>
      </w:pPr>
      <w:rPr>
        <w:rFonts w:hint="default"/>
        <w:lang w:val="pt-PT" w:eastAsia="en-US" w:bidi="ar-SA"/>
      </w:rPr>
    </w:lvl>
    <w:lvl w:ilvl="2" w:tplc="3468D2D8">
      <w:numFmt w:val="bullet"/>
      <w:lvlText w:val="•"/>
      <w:lvlJc w:val="left"/>
      <w:pPr>
        <w:ind w:left="5675" w:hanging="233"/>
      </w:pPr>
      <w:rPr>
        <w:rFonts w:hint="default"/>
        <w:lang w:val="pt-PT" w:eastAsia="en-US" w:bidi="ar-SA"/>
      </w:rPr>
    </w:lvl>
    <w:lvl w:ilvl="3" w:tplc="24E81DD8">
      <w:numFmt w:val="bullet"/>
      <w:lvlText w:val="•"/>
      <w:lvlJc w:val="left"/>
      <w:pPr>
        <w:ind w:left="6598" w:hanging="233"/>
      </w:pPr>
      <w:rPr>
        <w:rFonts w:hint="default"/>
        <w:lang w:val="pt-PT" w:eastAsia="en-US" w:bidi="ar-SA"/>
      </w:rPr>
    </w:lvl>
    <w:lvl w:ilvl="4" w:tplc="576C6558">
      <w:numFmt w:val="bullet"/>
      <w:lvlText w:val="•"/>
      <w:lvlJc w:val="left"/>
      <w:pPr>
        <w:ind w:left="7521" w:hanging="233"/>
      </w:pPr>
      <w:rPr>
        <w:rFonts w:hint="default"/>
        <w:lang w:val="pt-PT" w:eastAsia="en-US" w:bidi="ar-SA"/>
      </w:rPr>
    </w:lvl>
    <w:lvl w:ilvl="5" w:tplc="4E544728">
      <w:numFmt w:val="bullet"/>
      <w:lvlText w:val="•"/>
      <w:lvlJc w:val="left"/>
      <w:pPr>
        <w:ind w:left="8444" w:hanging="233"/>
      </w:pPr>
      <w:rPr>
        <w:rFonts w:hint="default"/>
        <w:lang w:val="pt-PT" w:eastAsia="en-US" w:bidi="ar-SA"/>
      </w:rPr>
    </w:lvl>
    <w:lvl w:ilvl="6" w:tplc="4896117C">
      <w:numFmt w:val="bullet"/>
      <w:lvlText w:val="•"/>
      <w:lvlJc w:val="left"/>
      <w:pPr>
        <w:ind w:left="9367" w:hanging="233"/>
      </w:pPr>
      <w:rPr>
        <w:rFonts w:hint="default"/>
        <w:lang w:val="pt-PT" w:eastAsia="en-US" w:bidi="ar-SA"/>
      </w:rPr>
    </w:lvl>
    <w:lvl w:ilvl="7" w:tplc="3A6A4B28">
      <w:numFmt w:val="bullet"/>
      <w:lvlText w:val="•"/>
      <w:lvlJc w:val="left"/>
      <w:pPr>
        <w:ind w:left="10290" w:hanging="233"/>
      </w:pPr>
      <w:rPr>
        <w:rFonts w:hint="default"/>
        <w:lang w:val="pt-PT" w:eastAsia="en-US" w:bidi="ar-SA"/>
      </w:rPr>
    </w:lvl>
    <w:lvl w:ilvl="8" w:tplc="A2B0AE02">
      <w:numFmt w:val="bullet"/>
      <w:lvlText w:val="•"/>
      <w:lvlJc w:val="left"/>
      <w:pPr>
        <w:ind w:left="11213" w:hanging="233"/>
      </w:pPr>
      <w:rPr>
        <w:rFonts w:hint="default"/>
        <w:lang w:val="pt-PT" w:eastAsia="en-US" w:bidi="ar-SA"/>
      </w:rPr>
    </w:lvl>
  </w:abstractNum>
  <w:abstractNum w:abstractNumId="1" w15:restartNumberingAfterBreak="0">
    <w:nsid w:val="0AD0081B"/>
    <w:multiLevelType w:val="hybridMultilevel"/>
    <w:tmpl w:val="9F0E4E7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0715978"/>
    <w:multiLevelType w:val="hybridMultilevel"/>
    <w:tmpl w:val="9C04EB46"/>
    <w:lvl w:ilvl="0" w:tplc="CFF461C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71099"/>
    <w:multiLevelType w:val="hybridMultilevel"/>
    <w:tmpl w:val="C0D66748"/>
    <w:lvl w:ilvl="0" w:tplc="BC5CA41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C78AAAFC">
      <w:numFmt w:val="bullet"/>
      <w:lvlText w:val="•"/>
      <w:lvlJc w:val="left"/>
      <w:pPr>
        <w:ind w:left="1133" w:hanging="108"/>
      </w:pPr>
      <w:rPr>
        <w:rFonts w:hint="default"/>
        <w:lang w:val="pt-PT" w:eastAsia="en-US" w:bidi="ar-SA"/>
      </w:rPr>
    </w:lvl>
    <w:lvl w:ilvl="2" w:tplc="1F2E6FB0">
      <w:numFmt w:val="bullet"/>
      <w:lvlText w:val="•"/>
      <w:lvlJc w:val="left"/>
      <w:pPr>
        <w:ind w:left="2046" w:hanging="108"/>
      </w:pPr>
      <w:rPr>
        <w:rFonts w:hint="default"/>
        <w:lang w:val="pt-PT" w:eastAsia="en-US" w:bidi="ar-SA"/>
      </w:rPr>
    </w:lvl>
    <w:lvl w:ilvl="3" w:tplc="24E839A2">
      <w:numFmt w:val="bullet"/>
      <w:lvlText w:val="•"/>
      <w:lvlJc w:val="left"/>
      <w:pPr>
        <w:ind w:left="2959" w:hanging="108"/>
      </w:pPr>
      <w:rPr>
        <w:rFonts w:hint="default"/>
        <w:lang w:val="pt-PT" w:eastAsia="en-US" w:bidi="ar-SA"/>
      </w:rPr>
    </w:lvl>
    <w:lvl w:ilvl="4" w:tplc="72385F20">
      <w:numFmt w:val="bullet"/>
      <w:lvlText w:val="•"/>
      <w:lvlJc w:val="left"/>
      <w:pPr>
        <w:ind w:left="3872" w:hanging="108"/>
      </w:pPr>
      <w:rPr>
        <w:rFonts w:hint="default"/>
        <w:lang w:val="pt-PT" w:eastAsia="en-US" w:bidi="ar-SA"/>
      </w:rPr>
    </w:lvl>
    <w:lvl w:ilvl="5" w:tplc="C0FAE05C">
      <w:numFmt w:val="bullet"/>
      <w:lvlText w:val="•"/>
      <w:lvlJc w:val="left"/>
      <w:pPr>
        <w:ind w:left="4785" w:hanging="108"/>
      </w:pPr>
      <w:rPr>
        <w:rFonts w:hint="default"/>
        <w:lang w:val="pt-PT" w:eastAsia="en-US" w:bidi="ar-SA"/>
      </w:rPr>
    </w:lvl>
    <w:lvl w:ilvl="6" w:tplc="B6FC6190">
      <w:numFmt w:val="bullet"/>
      <w:lvlText w:val="•"/>
      <w:lvlJc w:val="left"/>
      <w:pPr>
        <w:ind w:left="5698" w:hanging="108"/>
      </w:pPr>
      <w:rPr>
        <w:rFonts w:hint="default"/>
        <w:lang w:val="pt-PT" w:eastAsia="en-US" w:bidi="ar-SA"/>
      </w:rPr>
    </w:lvl>
    <w:lvl w:ilvl="7" w:tplc="6226DC6C">
      <w:numFmt w:val="bullet"/>
      <w:lvlText w:val="•"/>
      <w:lvlJc w:val="left"/>
      <w:pPr>
        <w:ind w:left="6611" w:hanging="108"/>
      </w:pPr>
      <w:rPr>
        <w:rFonts w:hint="default"/>
        <w:lang w:val="pt-PT" w:eastAsia="en-US" w:bidi="ar-SA"/>
      </w:rPr>
    </w:lvl>
    <w:lvl w:ilvl="8" w:tplc="D6F87C2A">
      <w:numFmt w:val="bullet"/>
      <w:lvlText w:val="•"/>
      <w:lvlJc w:val="left"/>
      <w:pPr>
        <w:ind w:left="7524" w:hanging="108"/>
      </w:pPr>
      <w:rPr>
        <w:rFonts w:hint="default"/>
        <w:lang w:val="pt-PT" w:eastAsia="en-US" w:bidi="ar-SA"/>
      </w:rPr>
    </w:lvl>
  </w:abstractNum>
  <w:abstractNum w:abstractNumId="4" w15:restartNumberingAfterBreak="0">
    <w:nsid w:val="3DD37FD4"/>
    <w:multiLevelType w:val="multilevel"/>
    <w:tmpl w:val="936ABF88"/>
    <w:lvl w:ilvl="0">
      <w:start w:val="9"/>
      <w:numFmt w:val="decimal"/>
      <w:lvlText w:val="%1"/>
      <w:lvlJc w:val="left"/>
      <w:pPr>
        <w:ind w:left="119" w:hanging="384"/>
      </w:pPr>
      <w:rPr>
        <w:rFonts w:hint="default"/>
        <w:lang w:val="pt-PT" w:eastAsia="en-US" w:bidi="ar-SA"/>
      </w:rPr>
    </w:lvl>
    <w:lvl w:ilvl="1">
      <w:start w:val="1"/>
      <w:numFmt w:val="decimal"/>
      <w:lvlText w:val="%1.%2."/>
      <w:lvlJc w:val="left"/>
      <w:pPr>
        <w:ind w:left="119" w:hanging="384"/>
      </w:pPr>
      <w:rPr>
        <w:rFonts w:ascii="Carlito" w:eastAsia="Carlito" w:hAnsi="Carlito" w:cs="Carlito" w:hint="default"/>
        <w:spacing w:val="-1"/>
        <w:w w:val="100"/>
        <w:sz w:val="22"/>
        <w:szCs w:val="22"/>
        <w:lang w:val="pt-PT" w:eastAsia="en-US" w:bidi="ar-SA"/>
      </w:rPr>
    </w:lvl>
    <w:lvl w:ilvl="2">
      <w:numFmt w:val="bullet"/>
      <w:lvlText w:val="•"/>
      <w:lvlJc w:val="left"/>
      <w:pPr>
        <w:ind w:left="1966" w:hanging="384"/>
      </w:pPr>
      <w:rPr>
        <w:rFonts w:hint="default"/>
        <w:lang w:val="pt-PT" w:eastAsia="en-US" w:bidi="ar-SA"/>
      </w:rPr>
    </w:lvl>
    <w:lvl w:ilvl="3">
      <w:numFmt w:val="bullet"/>
      <w:lvlText w:val="•"/>
      <w:lvlJc w:val="left"/>
      <w:pPr>
        <w:ind w:left="2889" w:hanging="384"/>
      </w:pPr>
      <w:rPr>
        <w:rFonts w:hint="default"/>
        <w:lang w:val="pt-PT" w:eastAsia="en-US" w:bidi="ar-SA"/>
      </w:rPr>
    </w:lvl>
    <w:lvl w:ilvl="4">
      <w:numFmt w:val="bullet"/>
      <w:lvlText w:val="•"/>
      <w:lvlJc w:val="left"/>
      <w:pPr>
        <w:ind w:left="3812" w:hanging="384"/>
      </w:pPr>
      <w:rPr>
        <w:rFonts w:hint="default"/>
        <w:lang w:val="pt-PT" w:eastAsia="en-US" w:bidi="ar-SA"/>
      </w:rPr>
    </w:lvl>
    <w:lvl w:ilvl="5">
      <w:numFmt w:val="bullet"/>
      <w:lvlText w:val="•"/>
      <w:lvlJc w:val="left"/>
      <w:pPr>
        <w:ind w:left="4735" w:hanging="384"/>
      </w:pPr>
      <w:rPr>
        <w:rFonts w:hint="default"/>
        <w:lang w:val="pt-PT" w:eastAsia="en-US" w:bidi="ar-SA"/>
      </w:rPr>
    </w:lvl>
    <w:lvl w:ilvl="6">
      <w:numFmt w:val="bullet"/>
      <w:lvlText w:val="•"/>
      <w:lvlJc w:val="left"/>
      <w:pPr>
        <w:ind w:left="5658" w:hanging="384"/>
      </w:pPr>
      <w:rPr>
        <w:rFonts w:hint="default"/>
        <w:lang w:val="pt-PT" w:eastAsia="en-US" w:bidi="ar-SA"/>
      </w:rPr>
    </w:lvl>
    <w:lvl w:ilvl="7">
      <w:numFmt w:val="bullet"/>
      <w:lvlText w:val="•"/>
      <w:lvlJc w:val="left"/>
      <w:pPr>
        <w:ind w:left="6581" w:hanging="384"/>
      </w:pPr>
      <w:rPr>
        <w:rFonts w:hint="default"/>
        <w:lang w:val="pt-PT" w:eastAsia="en-US" w:bidi="ar-SA"/>
      </w:rPr>
    </w:lvl>
    <w:lvl w:ilvl="8">
      <w:numFmt w:val="bullet"/>
      <w:lvlText w:val="•"/>
      <w:lvlJc w:val="left"/>
      <w:pPr>
        <w:ind w:left="7504" w:hanging="384"/>
      </w:pPr>
      <w:rPr>
        <w:rFonts w:hint="default"/>
        <w:lang w:val="pt-PT" w:eastAsia="en-US" w:bidi="ar-SA"/>
      </w:rPr>
    </w:lvl>
  </w:abstractNum>
  <w:abstractNum w:abstractNumId="5" w15:restartNumberingAfterBreak="0">
    <w:nsid w:val="4DD94FE6"/>
    <w:multiLevelType w:val="hybridMultilevel"/>
    <w:tmpl w:val="DBCE211E"/>
    <w:lvl w:ilvl="0" w:tplc="EFB0BD9C">
      <w:start w:val="1"/>
      <w:numFmt w:val="lowerLetter"/>
      <w:lvlText w:val="%1)"/>
      <w:lvlJc w:val="left"/>
      <w:pPr>
        <w:ind w:left="119" w:hanging="231"/>
      </w:pPr>
      <w:rPr>
        <w:rFonts w:ascii="Carlito" w:eastAsia="Carlito" w:hAnsi="Carlito" w:cs="Carlito" w:hint="default"/>
        <w:spacing w:val="-1"/>
        <w:w w:val="100"/>
        <w:sz w:val="22"/>
        <w:szCs w:val="22"/>
        <w:lang w:val="pt-PT" w:eastAsia="en-US" w:bidi="ar-SA"/>
      </w:rPr>
    </w:lvl>
    <w:lvl w:ilvl="1" w:tplc="9FC4B2CE">
      <w:numFmt w:val="bullet"/>
      <w:lvlText w:val="•"/>
      <w:lvlJc w:val="left"/>
      <w:pPr>
        <w:ind w:left="1043" w:hanging="231"/>
      </w:pPr>
      <w:rPr>
        <w:rFonts w:hint="default"/>
        <w:lang w:val="pt-PT" w:eastAsia="en-US" w:bidi="ar-SA"/>
      </w:rPr>
    </w:lvl>
    <w:lvl w:ilvl="2" w:tplc="FA32F76A">
      <w:numFmt w:val="bullet"/>
      <w:lvlText w:val="•"/>
      <w:lvlJc w:val="left"/>
      <w:pPr>
        <w:ind w:left="1966" w:hanging="231"/>
      </w:pPr>
      <w:rPr>
        <w:rFonts w:hint="default"/>
        <w:lang w:val="pt-PT" w:eastAsia="en-US" w:bidi="ar-SA"/>
      </w:rPr>
    </w:lvl>
    <w:lvl w:ilvl="3" w:tplc="51A6D4E6">
      <w:numFmt w:val="bullet"/>
      <w:lvlText w:val="•"/>
      <w:lvlJc w:val="left"/>
      <w:pPr>
        <w:ind w:left="2889" w:hanging="231"/>
      </w:pPr>
      <w:rPr>
        <w:rFonts w:hint="default"/>
        <w:lang w:val="pt-PT" w:eastAsia="en-US" w:bidi="ar-SA"/>
      </w:rPr>
    </w:lvl>
    <w:lvl w:ilvl="4" w:tplc="15305688">
      <w:numFmt w:val="bullet"/>
      <w:lvlText w:val="•"/>
      <w:lvlJc w:val="left"/>
      <w:pPr>
        <w:ind w:left="3812" w:hanging="231"/>
      </w:pPr>
      <w:rPr>
        <w:rFonts w:hint="default"/>
        <w:lang w:val="pt-PT" w:eastAsia="en-US" w:bidi="ar-SA"/>
      </w:rPr>
    </w:lvl>
    <w:lvl w:ilvl="5" w:tplc="131C91B0">
      <w:numFmt w:val="bullet"/>
      <w:lvlText w:val="•"/>
      <w:lvlJc w:val="left"/>
      <w:pPr>
        <w:ind w:left="4735" w:hanging="231"/>
      </w:pPr>
      <w:rPr>
        <w:rFonts w:hint="default"/>
        <w:lang w:val="pt-PT" w:eastAsia="en-US" w:bidi="ar-SA"/>
      </w:rPr>
    </w:lvl>
    <w:lvl w:ilvl="6" w:tplc="B7B2C1AC">
      <w:numFmt w:val="bullet"/>
      <w:lvlText w:val="•"/>
      <w:lvlJc w:val="left"/>
      <w:pPr>
        <w:ind w:left="5658" w:hanging="231"/>
      </w:pPr>
      <w:rPr>
        <w:rFonts w:hint="default"/>
        <w:lang w:val="pt-PT" w:eastAsia="en-US" w:bidi="ar-SA"/>
      </w:rPr>
    </w:lvl>
    <w:lvl w:ilvl="7" w:tplc="8728825C">
      <w:numFmt w:val="bullet"/>
      <w:lvlText w:val="•"/>
      <w:lvlJc w:val="left"/>
      <w:pPr>
        <w:ind w:left="6581" w:hanging="231"/>
      </w:pPr>
      <w:rPr>
        <w:rFonts w:hint="default"/>
        <w:lang w:val="pt-PT" w:eastAsia="en-US" w:bidi="ar-SA"/>
      </w:rPr>
    </w:lvl>
    <w:lvl w:ilvl="8" w:tplc="A51CA36C">
      <w:numFmt w:val="bullet"/>
      <w:lvlText w:val="•"/>
      <w:lvlJc w:val="left"/>
      <w:pPr>
        <w:ind w:left="7504" w:hanging="231"/>
      </w:pPr>
      <w:rPr>
        <w:rFonts w:hint="default"/>
        <w:lang w:val="pt-PT" w:eastAsia="en-US" w:bidi="ar-SA"/>
      </w:rPr>
    </w:lvl>
  </w:abstractNum>
  <w:abstractNum w:abstractNumId="6" w15:restartNumberingAfterBreak="0">
    <w:nsid w:val="4E780992"/>
    <w:multiLevelType w:val="hybridMultilevel"/>
    <w:tmpl w:val="C590D648"/>
    <w:lvl w:ilvl="0" w:tplc="1F3E0CB8">
      <w:start w:val="2"/>
      <w:numFmt w:val="upperRoman"/>
      <w:lvlText w:val="%1"/>
      <w:lvlJc w:val="left"/>
      <w:pPr>
        <w:ind w:left="119" w:hanging="183"/>
      </w:pPr>
      <w:rPr>
        <w:rFonts w:ascii="Carlito" w:eastAsia="Carlito" w:hAnsi="Carlito" w:cs="Carlito" w:hint="default"/>
        <w:spacing w:val="-1"/>
        <w:w w:val="100"/>
        <w:sz w:val="22"/>
        <w:szCs w:val="22"/>
        <w:lang w:val="pt-PT" w:eastAsia="en-US" w:bidi="ar-SA"/>
      </w:rPr>
    </w:lvl>
    <w:lvl w:ilvl="1" w:tplc="3EDA96B2">
      <w:numFmt w:val="bullet"/>
      <w:lvlText w:val="•"/>
      <w:lvlJc w:val="left"/>
      <w:pPr>
        <w:ind w:left="1043" w:hanging="183"/>
      </w:pPr>
      <w:rPr>
        <w:rFonts w:hint="default"/>
        <w:lang w:val="pt-PT" w:eastAsia="en-US" w:bidi="ar-SA"/>
      </w:rPr>
    </w:lvl>
    <w:lvl w:ilvl="2" w:tplc="9BEA02F2">
      <w:numFmt w:val="bullet"/>
      <w:lvlText w:val="•"/>
      <w:lvlJc w:val="left"/>
      <w:pPr>
        <w:ind w:left="1966" w:hanging="183"/>
      </w:pPr>
      <w:rPr>
        <w:rFonts w:hint="default"/>
        <w:lang w:val="pt-PT" w:eastAsia="en-US" w:bidi="ar-SA"/>
      </w:rPr>
    </w:lvl>
    <w:lvl w:ilvl="3" w:tplc="363E2FA8">
      <w:numFmt w:val="bullet"/>
      <w:lvlText w:val="•"/>
      <w:lvlJc w:val="left"/>
      <w:pPr>
        <w:ind w:left="2889" w:hanging="183"/>
      </w:pPr>
      <w:rPr>
        <w:rFonts w:hint="default"/>
        <w:lang w:val="pt-PT" w:eastAsia="en-US" w:bidi="ar-SA"/>
      </w:rPr>
    </w:lvl>
    <w:lvl w:ilvl="4" w:tplc="98580EB8">
      <w:numFmt w:val="bullet"/>
      <w:lvlText w:val="•"/>
      <w:lvlJc w:val="left"/>
      <w:pPr>
        <w:ind w:left="3812" w:hanging="183"/>
      </w:pPr>
      <w:rPr>
        <w:rFonts w:hint="default"/>
        <w:lang w:val="pt-PT" w:eastAsia="en-US" w:bidi="ar-SA"/>
      </w:rPr>
    </w:lvl>
    <w:lvl w:ilvl="5" w:tplc="E9200BFE">
      <w:numFmt w:val="bullet"/>
      <w:lvlText w:val="•"/>
      <w:lvlJc w:val="left"/>
      <w:pPr>
        <w:ind w:left="4735" w:hanging="183"/>
      </w:pPr>
      <w:rPr>
        <w:rFonts w:hint="default"/>
        <w:lang w:val="pt-PT" w:eastAsia="en-US" w:bidi="ar-SA"/>
      </w:rPr>
    </w:lvl>
    <w:lvl w:ilvl="6" w:tplc="57A00C88">
      <w:numFmt w:val="bullet"/>
      <w:lvlText w:val="•"/>
      <w:lvlJc w:val="left"/>
      <w:pPr>
        <w:ind w:left="5658" w:hanging="183"/>
      </w:pPr>
      <w:rPr>
        <w:rFonts w:hint="default"/>
        <w:lang w:val="pt-PT" w:eastAsia="en-US" w:bidi="ar-SA"/>
      </w:rPr>
    </w:lvl>
    <w:lvl w:ilvl="7" w:tplc="2AA450EE">
      <w:numFmt w:val="bullet"/>
      <w:lvlText w:val="•"/>
      <w:lvlJc w:val="left"/>
      <w:pPr>
        <w:ind w:left="6581" w:hanging="183"/>
      </w:pPr>
      <w:rPr>
        <w:rFonts w:hint="default"/>
        <w:lang w:val="pt-PT" w:eastAsia="en-US" w:bidi="ar-SA"/>
      </w:rPr>
    </w:lvl>
    <w:lvl w:ilvl="8" w:tplc="39E8DE98">
      <w:numFmt w:val="bullet"/>
      <w:lvlText w:val="•"/>
      <w:lvlJc w:val="left"/>
      <w:pPr>
        <w:ind w:left="7504" w:hanging="183"/>
      </w:pPr>
      <w:rPr>
        <w:rFonts w:hint="default"/>
        <w:lang w:val="pt-PT" w:eastAsia="en-US" w:bidi="ar-SA"/>
      </w:rPr>
    </w:lvl>
  </w:abstractNum>
  <w:abstractNum w:abstractNumId="7" w15:restartNumberingAfterBreak="0">
    <w:nsid w:val="6C106957"/>
    <w:multiLevelType w:val="hybridMultilevel"/>
    <w:tmpl w:val="D37CEDD2"/>
    <w:lvl w:ilvl="0" w:tplc="14821B7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36CEF31A">
      <w:numFmt w:val="bullet"/>
      <w:lvlText w:val="•"/>
      <w:lvlJc w:val="left"/>
      <w:pPr>
        <w:ind w:left="1133" w:hanging="108"/>
      </w:pPr>
      <w:rPr>
        <w:rFonts w:hint="default"/>
        <w:lang w:val="pt-PT" w:eastAsia="en-US" w:bidi="ar-SA"/>
      </w:rPr>
    </w:lvl>
    <w:lvl w:ilvl="2" w:tplc="C65668A8">
      <w:numFmt w:val="bullet"/>
      <w:lvlText w:val="•"/>
      <w:lvlJc w:val="left"/>
      <w:pPr>
        <w:ind w:left="2046" w:hanging="108"/>
      </w:pPr>
      <w:rPr>
        <w:rFonts w:hint="default"/>
        <w:lang w:val="pt-PT" w:eastAsia="en-US" w:bidi="ar-SA"/>
      </w:rPr>
    </w:lvl>
    <w:lvl w:ilvl="3" w:tplc="4AAC2410">
      <w:numFmt w:val="bullet"/>
      <w:lvlText w:val="•"/>
      <w:lvlJc w:val="left"/>
      <w:pPr>
        <w:ind w:left="2959" w:hanging="108"/>
      </w:pPr>
      <w:rPr>
        <w:rFonts w:hint="default"/>
        <w:lang w:val="pt-PT" w:eastAsia="en-US" w:bidi="ar-SA"/>
      </w:rPr>
    </w:lvl>
    <w:lvl w:ilvl="4" w:tplc="EFB81A9C">
      <w:numFmt w:val="bullet"/>
      <w:lvlText w:val="•"/>
      <w:lvlJc w:val="left"/>
      <w:pPr>
        <w:ind w:left="3872" w:hanging="108"/>
      </w:pPr>
      <w:rPr>
        <w:rFonts w:hint="default"/>
        <w:lang w:val="pt-PT" w:eastAsia="en-US" w:bidi="ar-SA"/>
      </w:rPr>
    </w:lvl>
    <w:lvl w:ilvl="5" w:tplc="507AD660">
      <w:numFmt w:val="bullet"/>
      <w:lvlText w:val="•"/>
      <w:lvlJc w:val="left"/>
      <w:pPr>
        <w:ind w:left="4785" w:hanging="108"/>
      </w:pPr>
      <w:rPr>
        <w:rFonts w:hint="default"/>
        <w:lang w:val="pt-PT" w:eastAsia="en-US" w:bidi="ar-SA"/>
      </w:rPr>
    </w:lvl>
    <w:lvl w:ilvl="6" w:tplc="E1C287EA">
      <w:numFmt w:val="bullet"/>
      <w:lvlText w:val="•"/>
      <w:lvlJc w:val="left"/>
      <w:pPr>
        <w:ind w:left="5698" w:hanging="108"/>
      </w:pPr>
      <w:rPr>
        <w:rFonts w:hint="default"/>
        <w:lang w:val="pt-PT" w:eastAsia="en-US" w:bidi="ar-SA"/>
      </w:rPr>
    </w:lvl>
    <w:lvl w:ilvl="7" w:tplc="9358FC4E">
      <w:numFmt w:val="bullet"/>
      <w:lvlText w:val="•"/>
      <w:lvlJc w:val="left"/>
      <w:pPr>
        <w:ind w:left="6611" w:hanging="108"/>
      </w:pPr>
      <w:rPr>
        <w:rFonts w:hint="default"/>
        <w:lang w:val="pt-PT" w:eastAsia="en-US" w:bidi="ar-SA"/>
      </w:rPr>
    </w:lvl>
    <w:lvl w:ilvl="8" w:tplc="D1820FFA">
      <w:numFmt w:val="bullet"/>
      <w:lvlText w:val="•"/>
      <w:lvlJc w:val="left"/>
      <w:pPr>
        <w:ind w:left="7524" w:hanging="108"/>
      </w:pPr>
      <w:rPr>
        <w:rFonts w:hint="default"/>
        <w:lang w:val="pt-PT" w:eastAsia="en-US" w:bidi="ar-SA"/>
      </w:rPr>
    </w:lvl>
  </w:abstractNum>
  <w:abstractNum w:abstractNumId="8" w15:restartNumberingAfterBreak="0">
    <w:nsid w:val="6C7C1E75"/>
    <w:multiLevelType w:val="multilevel"/>
    <w:tmpl w:val="41D620B6"/>
    <w:lvl w:ilvl="0">
      <w:start w:val="3"/>
      <w:numFmt w:val="decimal"/>
      <w:lvlText w:val="%1"/>
      <w:lvlJc w:val="left"/>
      <w:pPr>
        <w:ind w:left="1086" w:hanging="365"/>
        <w:jc w:val="left"/>
      </w:pPr>
      <w:rPr>
        <w:rFonts w:hint="default"/>
        <w:lang w:val="pt-PT" w:eastAsia="en-US" w:bidi="ar-SA"/>
      </w:rPr>
    </w:lvl>
    <w:lvl w:ilvl="1">
      <w:start w:val="1"/>
      <w:numFmt w:val="decimal"/>
      <w:lvlText w:val="%1.%2"/>
      <w:lvlJc w:val="left"/>
      <w:pPr>
        <w:ind w:left="1086" w:hanging="365"/>
        <w:jc w:val="left"/>
      </w:pPr>
      <w:rPr>
        <w:rFonts w:hint="default"/>
        <w:lang w:val="pt-PT" w:eastAsia="en-US" w:bidi="ar-SA"/>
      </w:rPr>
    </w:lvl>
    <w:lvl w:ilvl="2">
      <w:start w:val="1"/>
      <w:numFmt w:val="decimal"/>
      <w:lvlText w:val="%1.%2.%3."/>
      <w:lvlJc w:val="left"/>
      <w:pPr>
        <w:ind w:left="1086" w:hanging="365"/>
        <w:jc w:val="left"/>
      </w:pPr>
      <w:rPr>
        <w:rFonts w:ascii="Arial" w:eastAsia="Arial" w:hAnsi="Arial" w:cs="Arial" w:hint="default"/>
        <w:b/>
        <w:bCs/>
        <w:spacing w:val="-1"/>
        <w:w w:val="82"/>
        <w:sz w:val="16"/>
        <w:szCs w:val="16"/>
        <w:lang w:val="pt-PT" w:eastAsia="en-US" w:bidi="ar-SA"/>
      </w:rPr>
    </w:lvl>
    <w:lvl w:ilvl="3">
      <w:start w:val="1"/>
      <w:numFmt w:val="lowerLetter"/>
      <w:lvlText w:val="%4)"/>
      <w:lvlJc w:val="left"/>
      <w:pPr>
        <w:ind w:left="1595" w:hanging="154"/>
        <w:jc w:val="left"/>
      </w:pPr>
      <w:rPr>
        <w:rFonts w:ascii="Arial MT" w:eastAsia="Arial MT" w:hAnsi="Arial MT" w:cs="Arial MT" w:hint="default"/>
        <w:w w:val="82"/>
        <w:sz w:val="16"/>
        <w:szCs w:val="16"/>
        <w:lang w:val="pt-PT" w:eastAsia="en-US" w:bidi="ar-SA"/>
      </w:rPr>
    </w:lvl>
    <w:lvl w:ilvl="4">
      <w:numFmt w:val="bullet"/>
      <w:lvlText w:val="•"/>
      <w:lvlJc w:val="left"/>
      <w:pPr>
        <w:ind w:left="3831" w:hanging="154"/>
      </w:pPr>
      <w:rPr>
        <w:rFonts w:hint="default"/>
        <w:lang w:val="pt-PT" w:eastAsia="en-US" w:bidi="ar-SA"/>
      </w:rPr>
    </w:lvl>
    <w:lvl w:ilvl="5">
      <w:numFmt w:val="bullet"/>
      <w:lvlText w:val="•"/>
      <w:lvlJc w:val="left"/>
      <w:pPr>
        <w:ind w:left="4947" w:hanging="154"/>
      </w:pPr>
      <w:rPr>
        <w:rFonts w:hint="default"/>
        <w:lang w:val="pt-PT" w:eastAsia="en-US" w:bidi="ar-SA"/>
      </w:rPr>
    </w:lvl>
    <w:lvl w:ilvl="6">
      <w:numFmt w:val="bullet"/>
      <w:lvlText w:val="•"/>
      <w:lvlJc w:val="left"/>
      <w:pPr>
        <w:ind w:left="6063" w:hanging="154"/>
      </w:pPr>
      <w:rPr>
        <w:rFonts w:hint="default"/>
        <w:lang w:val="pt-PT" w:eastAsia="en-US" w:bidi="ar-SA"/>
      </w:rPr>
    </w:lvl>
    <w:lvl w:ilvl="7">
      <w:numFmt w:val="bullet"/>
      <w:lvlText w:val="•"/>
      <w:lvlJc w:val="left"/>
      <w:pPr>
        <w:ind w:left="7179" w:hanging="154"/>
      </w:pPr>
      <w:rPr>
        <w:rFonts w:hint="default"/>
        <w:lang w:val="pt-PT" w:eastAsia="en-US" w:bidi="ar-SA"/>
      </w:rPr>
    </w:lvl>
    <w:lvl w:ilvl="8">
      <w:numFmt w:val="bullet"/>
      <w:lvlText w:val="•"/>
      <w:lvlJc w:val="left"/>
      <w:pPr>
        <w:ind w:left="8294" w:hanging="154"/>
      </w:pPr>
      <w:rPr>
        <w:rFonts w:hint="default"/>
        <w:lang w:val="pt-PT" w:eastAsia="en-US" w:bidi="ar-SA"/>
      </w:rPr>
    </w:lvl>
  </w:abstractNum>
  <w:abstractNum w:abstractNumId="9" w15:restartNumberingAfterBreak="0">
    <w:nsid w:val="747040A3"/>
    <w:multiLevelType w:val="multilevel"/>
    <w:tmpl w:val="994ED4FC"/>
    <w:lvl w:ilvl="0">
      <w:start w:val="5"/>
      <w:numFmt w:val="decimal"/>
      <w:lvlText w:val="%1"/>
      <w:lvlJc w:val="left"/>
      <w:pPr>
        <w:ind w:left="119" w:hanging="449"/>
      </w:pPr>
      <w:rPr>
        <w:rFonts w:hint="default"/>
        <w:lang w:val="pt-PT" w:eastAsia="en-US" w:bidi="ar-SA"/>
      </w:rPr>
    </w:lvl>
    <w:lvl w:ilvl="1">
      <w:start w:val="1"/>
      <w:numFmt w:val="decimal"/>
      <w:lvlText w:val="%1.%2."/>
      <w:lvlJc w:val="left"/>
      <w:pPr>
        <w:ind w:left="449" w:hanging="449"/>
      </w:pPr>
      <w:rPr>
        <w:rFonts w:ascii="Arial Narrow" w:eastAsia="Carlito" w:hAnsi="Arial Narrow" w:cs="Carlito" w:hint="default"/>
        <w:spacing w:val="-1"/>
        <w:w w:val="100"/>
        <w:sz w:val="22"/>
        <w:szCs w:val="22"/>
        <w:lang w:val="pt-PT" w:eastAsia="en-US" w:bidi="ar-SA"/>
      </w:rPr>
    </w:lvl>
    <w:lvl w:ilvl="2">
      <w:numFmt w:val="bullet"/>
      <w:lvlText w:val="•"/>
      <w:lvlJc w:val="left"/>
      <w:pPr>
        <w:ind w:left="1966" w:hanging="449"/>
      </w:pPr>
      <w:rPr>
        <w:rFonts w:hint="default"/>
        <w:lang w:val="pt-PT" w:eastAsia="en-US" w:bidi="ar-SA"/>
      </w:rPr>
    </w:lvl>
    <w:lvl w:ilvl="3">
      <w:numFmt w:val="bullet"/>
      <w:lvlText w:val="•"/>
      <w:lvlJc w:val="left"/>
      <w:pPr>
        <w:ind w:left="2889" w:hanging="449"/>
      </w:pPr>
      <w:rPr>
        <w:rFonts w:hint="default"/>
        <w:lang w:val="pt-PT" w:eastAsia="en-US" w:bidi="ar-SA"/>
      </w:rPr>
    </w:lvl>
    <w:lvl w:ilvl="4">
      <w:numFmt w:val="bullet"/>
      <w:lvlText w:val="•"/>
      <w:lvlJc w:val="left"/>
      <w:pPr>
        <w:ind w:left="3812" w:hanging="449"/>
      </w:pPr>
      <w:rPr>
        <w:rFonts w:hint="default"/>
        <w:lang w:val="pt-PT" w:eastAsia="en-US" w:bidi="ar-SA"/>
      </w:rPr>
    </w:lvl>
    <w:lvl w:ilvl="5">
      <w:numFmt w:val="bullet"/>
      <w:lvlText w:val="•"/>
      <w:lvlJc w:val="left"/>
      <w:pPr>
        <w:ind w:left="4735" w:hanging="449"/>
      </w:pPr>
      <w:rPr>
        <w:rFonts w:hint="default"/>
        <w:lang w:val="pt-PT" w:eastAsia="en-US" w:bidi="ar-SA"/>
      </w:rPr>
    </w:lvl>
    <w:lvl w:ilvl="6">
      <w:numFmt w:val="bullet"/>
      <w:lvlText w:val="•"/>
      <w:lvlJc w:val="left"/>
      <w:pPr>
        <w:ind w:left="5658" w:hanging="449"/>
      </w:pPr>
      <w:rPr>
        <w:rFonts w:hint="default"/>
        <w:lang w:val="pt-PT" w:eastAsia="en-US" w:bidi="ar-SA"/>
      </w:rPr>
    </w:lvl>
    <w:lvl w:ilvl="7">
      <w:numFmt w:val="bullet"/>
      <w:lvlText w:val="•"/>
      <w:lvlJc w:val="left"/>
      <w:pPr>
        <w:ind w:left="6581" w:hanging="449"/>
      </w:pPr>
      <w:rPr>
        <w:rFonts w:hint="default"/>
        <w:lang w:val="pt-PT" w:eastAsia="en-US" w:bidi="ar-SA"/>
      </w:rPr>
    </w:lvl>
    <w:lvl w:ilvl="8">
      <w:numFmt w:val="bullet"/>
      <w:lvlText w:val="•"/>
      <w:lvlJc w:val="left"/>
      <w:pPr>
        <w:ind w:left="7504" w:hanging="449"/>
      </w:pPr>
      <w:rPr>
        <w:rFonts w:hint="default"/>
        <w:lang w:val="pt-PT" w:eastAsia="en-US" w:bidi="ar-SA"/>
      </w:rPr>
    </w:lvl>
  </w:abstractNum>
  <w:abstractNum w:abstractNumId="10" w15:restartNumberingAfterBreak="0">
    <w:nsid w:val="7FDA3307"/>
    <w:multiLevelType w:val="hybridMultilevel"/>
    <w:tmpl w:val="B8621AB0"/>
    <w:lvl w:ilvl="0" w:tplc="3FDEA586">
      <w:start w:val="1"/>
      <w:numFmt w:val="upperRoman"/>
      <w:lvlText w:val="%1"/>
      <w:lvlJc w:val="left"/>
      <w:pPr>
        <w:ind w:left="119" w:hanging="128"/>
      </w:pPr>
      <w:rPr>
        <w:rFonts w:ascii="Carlito" w:eastAsia="Carlito" w:hAnsi="Carlito" w:cs="Carlito" w:hint="default"/>
        <w:w w:val="100"/>
        <w:sz w:val="22"/>
        <w:szCs w:val="22"/>
        <w:lang w:val="pt-PT" w:eastAsia="en-US" w:bidi="ar-SA"/>
      </w:rPr>
    </w:lvl>
    <w:lvl w:ilvl="1" w:tplc="B1966698">
      <w:numFmt w:val="bullet"/>
      <w:lvlText w:val="•"/>
      <w:lvlJc w:val="left"/>
      <w:pPr>
        <w:ind w:left="1043" w:hanging="128"/>
      </w:pPr>
      <w:rPr>
        <w:rFonts w:hint="default"/>
        <w:lang w:val="pt-PT" w:eastAsia="en-US" w:bidi="ar-SA"/>
      </w:rPr>
    </w:lvl>
    <w:lvl w:ilvl="2" w:tplc="68B691B0">
      <w:numFmt w:val="bullet"/>
      <w:lvlText w:val="•"/>
      <w:lvlJc w:val="left"/>
      <w:pPr>
        <w:ind w:left="1966" w:hanging="128"/>
      </w:pPr>
      <w:rPr>
        <w:rFonts w:hint="default"/>
        <w:lang w:val="pt-PT" w:eastAsia="en-US" w:bidi="ar-SA"/>
      </w:rPr>
    </w:lvl>
    <w:lvl w:ilvl="3" w:tplc="A87638AA">
      <w:numFmt w:val="bullet"/>
      <w:lvlText w:val="•"/>
      <w:lvlJc w:val="left"/>
      <w:pPr>
        <w:ind w:left="2889" w:hanging="128"/>
      </w:pPr>
      <w:rPr>
        <w:rFonts w:hint="default"/>
        <w:lang w:val="pt-PT" w:eastAsia="en-US" w:bidi="ar-SA"/>
      </w:rPr>
    </w:lvl>
    <w:lvl w:ilvl="4" w:tplc="4460701A">
      <w:numFmt w:val="bullet"/>
      <w:lvlText w:val="•"/>
      <w:lvlJc w:val="left"/>
      <w:pPr>
        <w:ind w:left="3812" w:hanging="128"/>
      </w:pPr>
      <w:rPr>
        <w:rFonts w:hint="default"/>
        <w:lang w:val="pt-PT" w:eastAsia="en-US" w:bidi="ar-SA"/>
      </w:rPr>
    </w:lvl>
    <w:lvl w:ilvl="5" w:tplc="06147DEC">
      <w:numFmt w:val="bullet"/>
      <w:lvlText w:val="•"/>
      <w:lvlJc w:val="left"/>
      <w:pPr>
        <w:ind w:left="4735" w:hanging="128"/>
      </w:pPr>
      <w:rPr>
        <w:rFonts w:hint="default"/>
        <w:lang w:val="pt-PT" w:eastAsia="en-US" w:bidi="ar-SA"/>
      </w:rPr>
    </w:lvl>
    <w:lvl w:ilvl="6" w:tplc="51E07ACE">
      <w:numFmt w:val="bullet"/>
      <w:lvlText w:val="•"/>
      <w:lvlJc w:val="left"/>
      <w:pPr>
        <w:ind w:left="5658" w:hanging="128"/>
      </w:pPr>
      <w:rPr>
        <w:rFonts w:hint="default"/>
        <w:lang w:val="pt-PT" w:eastAsia="en-US" w:bidi="ar-SA"/>
      </w:rPr>
    </w:lvl>
    <w:lvl w:ilvl="7" w:tplc="99B08FA2">
      <w:numFmt w:val="bullet"/>
      <w:lvlText w:val="•"/>
      <w:lvlJc w:val="left"/>
      <w:pPr>
        <w:ind w:left="6581" w:hanging="128"/>
      </w:pPr>
      <w:rPr>
        <w:rFonts w:hint="default"/>
        <w:lang w:val="pt-PT" w:eastAsia="en-US" w:bidi="ar-SA"/>
      </w:rPr>
    </w:lvl>
    <w:lvl w:ilvl="8" w:tplc="C8E23E5C">
      <w:numFmt w:val="bullet"/>
      <w:lvlText w:val="•"/>
      <w:lvlJc w:val="left"/>
      <w:pPr>
        <w:ind w:left="7504" w:hanging="128"/>
      </w:pPr>
      <w:rPr>
        <w:rFonts w:hint="default"/>
        <w:lang w:val="pt-PT" w:eastAsia="en-US" w:bidi="ar-SA"/>
      </w:rPr>
    </w:lvl>
  </w:abstractNum>
  <w:num w:numId="1">
    <w:abstractNumId w:val="1"/>
  </w:num>
  <w:num w:numId="2">
    <w:abstractNumId w:val="7"/>
  </w:num>
  <w:num w:numId="3">
    <w:abstractNumId w:val="3"/>
  </w:num>
  <w:num w:numId="4">
    <w:abstractNumId w:val="5"/>
  </w:num>
  <w:num w:numId="5">
    <w:abstractNumId w:val="0"/>
  </w:num>
  <w:num w:numId="6">
    <w:abstractNumId w:val="10"/>
  </w:num>
  <w:num w:numId="7">
    <w:abstractNumId w:val="6"/>
  </w:num>
  <w:num w:numId="8">
    <w:abstractNumId w:val="9"/>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C4C"/>
    <w:rsid w:val="00005E72"/>
    <w:rsid w:val="00010175"/>
    <w:rsid w:val="00017EEA"/>
    <w:rsid w:val="000323B4"/>
    <w:rsid w:val="00042173"/>
    <w:rsid w:val="000434F2"/>
    <w:rsid w:val="00043F17"/>
    <w:rsid w:val="000454C5"/>
    <w:rsid w:val="00047421"/>
    <w:rsid w:val="000505B7"/>
    <w:rsid w:val="0005132F"/>
    <w:rsid w:val="00055108"/>
    <w:rsid w:val="00061E1C"/>
    <w:rsid w:val="00064C50"/>
    <w:rsid w:val="00064DCC"/>
    <w:rsid w:val="00067DE5"/>
    <w:rsid w:val="00080228"/>
    <w:rsid w:val="00082B02"/>
    <w:rsid w:val="0008465D"/>
    <w:rsid w:val="000915F7"/>
    <w:rsid w:val="000A505C"/>
    <w:rsid w:val="000B5613"/>
    <w:rsid w:val="000C268E"/>
    <w:rsid w:val="000C68A2"/>
    <w:rsid w:val="000D55B1"/>
    <w:rsid w:val="000D7292"/>
    <w:rsid w:val="000F1F7C"/>
    <w:rsid w:val="001010EC"/>
    <w:rsid w:val="00104287"/>
    <w:rsid w:val="00107A9B"/>
    <w:rsid w:val="00114CB2"/>
    <w:rsid w:val="0011513E"/>
    <w:rsid w:val="001211F8"/>
    <w:rsid w:val="0012624A"/>
    <w:rsid w:val="0012757B"/>
    <w:rsid w:val="00131864"/>
    <w:rsid w:val="00134260"/>
    <w:rsid w:val="001351DD"/>
    <w:rsid w:val="00136E38"/>
    <w:rsid w:val="001406D0"/>
    <w:rsid w:val="00166E43"/>
    <w:rsid w:val="001725CF"/>
    <w:rsid w:val="00176A2D"/>
    <w:rsid w:val="00185EB2"/>
    <w:rsid w:val="00192E10"/>
    <w:rsid w:val="001A2897"/>
    <w:rsid w:val="001A44D9"/>
    <w:rsid w:val="001A5530"/>
    <w:rsid w:val="001B0CAF"/>
    <w:rsid w:val="001B3CB0"/>
    <w:rsid w:val="001C7A7C"/>
    <w:rsid w:val="001C7E4F"/>
    <w:rsid w:val="001D1C39"/>
    <w:rsid w:val="001D4354"/>
    <w:rsid w:val="001D59D5"/>
    <w:rsid w:val="001E1672"/>
    <w:rsid w:val="001E6E48"/>
    <w:rsid w:val="001F5C9A"/>
    <w:rsid w:val="001F742D"/>
    <w:rsid w:val="00202A95"/>
    <w:rsid w:val="002034F5"/>
    <w:rsid w:val="00212431"/>
    <w:rsid w:val="00212590"/>
    <w:rsid w:val="0021609E"/>
    <w:rsid w:val="00223BCF"/>
    <w:rsid w:val="002316DE"/>
    <w:rsid w:val="0023218B"/>
    <w:rsid w:val="002327E9"/>
    <w:rsid w:val="00243A0A"/>
    <w:rsid w:val="00251BD8"/>
    <w:rsid w:val="002550AA"/>
    <w:rsid w:val="00261B06"/>
    <w:rsid w:val="00262171"/>
    <w:rsid w:val="002638D9"/>
    <w:rsid w:val="0026511A"/>
    <w:rsid w:val="002658C8"/>
    <w:rsid w:val="00266364"/>
    <w:rsid w:val="00284289"/>
    <w:rsid w:val="00290A50"/>
    <w:rsid w:val="002B03C0"/>
    <w:rsid w:val="002B28EE"/>
    <w:rsid w:val="002B3B43"/>
    <w:rsid w:val="002B4451"/>
    <w:rsid w:val="002B4BC8"/>
    <w:rsid w:val="002B5C33"/>
    <w:rsid w:val="002C0928"/>
    <w:rsid w:val="002C0F14"/>
    <w:rsid w:val="002C3F85"/>
    <w:rsid w:val="002C454F"/>
    <w:rsid w:val="002D32F1"/>
    <w:rsid w:val="002D38C4"/>
    <w:rsid w:val="002E1670"/>
    <w:rsid w:val="002E566D"/>
    <w:rsid w:val="002F6549"/>
    <w:rsid w:val="003005F4"/>
    <w:rsid w:val="0030171E"/>
    <w:rsid w:val="00310992"/>
    <w:rsid w:val="00311DF6"/>
    <w:rsid w:val="00311ED2"/>
    <w:rsid w:val="00331121"/>
    <w:rsid w:val="00333701"/>
    <w:rsid w:val="00336BE6"/>
    <w:rsid w:val="00340EE8"/>
    <w:rsid w:val="0034356B"/>
    <w:rsid w:val="00347B53"/>
    <w:rsid w:val="00350377"/>
    <w:rsid w:val="00350D6E"/>
    <w:rsid w:val="00355E04"/>
    <w:rsid w:val="0036239F"/>
    <w:rsid w:val="003633FD"/>
    <w:rsid w:val="003747A0"/>
    <w:rsid w:val="00381853"/>
    <w:rsid w:val="0039137A"/>
    <w:rsid w:val="00391F14"/>
    <w:rsid w:val="00395380"/>
    <w:rsid w:val="003A1625"/>
    <w:rsid w:val="003A2279"/>
    <w:rsid w:val="003A5F1A"/>
    <w:rsid w:val="003B116D"/>
    <w:rsid w:val="003B2344"/>
    <w:rsid w:val="003B30CC"/>
    <w:rsid w:val="003B6605"/>
    <w:rsid w:val="003B74CB"/>
    <w:rsid w:val="003C075B"/>
    <w:rsid w:val="003C2A24"/>
    <w:rsid w:val="003C4477"/>
    <w:rsid w:val="003C486C"/>
    <w:rsid w:val="003C7EBE"/>
    <w:rsid w:val="003D386C"/>
    <w:rsid w:val="003D39DB"/>
    <w:rsid w:val="003D4995"/>
    <w:rsid w:val="003E1258"/>
    <w:rsid w:val="003E293B"/>
    <w:rsid w:val="003F3CD2"/>
    <w:rsid w:val="003F43FD"/>
    <w:rsid w:val="00400F50"/>
    <w:rsid w:val="00412A8A"/>
    <w:rsid w:val="004176F3"/>
    <w:rsid w:val="00425E5F"/>
    <w:rsid w:val="00426521"/>
    <w:rsid w:val="00432890"/>
    <w:rsid w:val="00435FF2"/>
    <w:rsid w:val="004366B6"/>
    <w:rsid w:val="00443322"/>
    <w:rsid w:val="004438C6"/>
    <w:rsid w:val="00445520"/>
    <w:rsid w:val="00446FA8"/>
    <w:rsid w:val="00447C23"/>
    <w:rsid w:val="004509FF"/>
    <w:rsid w:val="004513D9"/>
    <w:rsid w:val="00453ABE"/>
    <w:rsid w:val="00454C29"/>
    <w:rsid w:val="00454C50"/>
    <w:rsid w:val="00463AC1"/>
    <w:rsid w:val="00473671"/>
    <w:rsid w:val="004832A3"/>
    <w:rsid w:val="0049464E"/>
    <w:rsid w:val="0049529D"/>
    <w:rsid w:val="00497AF3"/>
    <w:rsid w:val="004B00DD"/>
    <w:rsid w:val="004D4704"/>
    <w:rsid w:val="004E4BA3"/>
    <w:rsid w:val="00501514"/>
    <w:rsid w:val="0050378D"/>
    <w:rsid w:val="00511677"/>
    <w:rsid w:val="00511E38"/>
    <w:rsid w:val="005128A9"/>
    <w:rsid w:val="00514514"/>
    <w:rsid w:val="00535013"/>
    <w:rsid w:val="00535C72"/>
    <w:rsid w:val="00536768"/>
    <w:rsid w:val="00541391"/>
    <w:rsid w:val="00541B4A"/>
    <w:rsid w:val="005629B2"/>
    <w:rsid w:val="005724CD"/>
    <w:rsid w:val="005765D7"/>
    <w:rsid w:val="005806AE"/>
    <w:rsid w:val="00591E4D"/>
    <w:rsid w:val="005A005C"/>
    <w:rsid w:val="005A04F5"/>
    <w:rsid w:val="005A0A15"/>
    <w:rsid w:val="005B0FEE"/>
    <w:rsid w:val="005B2002"/>
    <w:rsid w:val="005C2469"/>
    <w:rsid w:val="005C521A"/>
    <w:rsid w:val="005C695F"/>
    <w:rsid w:val="005C6F5D"/>
    <w:rsid w:val="005C7911"/>
    <w:rsid w:val="005D7846"/>
    <w:rsid w:val="005E1223"/>
    <w:rsid w:val="005E3A3E"/>
    <w:rsid w:val="00603878"/>
    <w:rsid w:val="00607349"/>
    <w:rsid w:val="00611277"/>
    <w:rsid w:val="00611445"/>
    <w:rsid w:val="00612E5B"/>
    <w:rsid w:val="0061378B"/>
    <w:rsid w:val="006149A2"/>
    <w:rsid w:val="00616783"/>
    <w:rsid w:val="006167B2"/>
    <w:rsid w:val="00630881"/>
    <w:rsid w:val="00632A01"/>
    <w:rsid w:val="00640269"/>
    <w:rsid w:val="00642119"/>
    <w:rsid w:val="00645899"/>
    <w:rsid w:val="00662227"/>
    <w:rsid w:val="006670BD"/>
    <w:rsid w:val="0067203A"/>
    <w:rsid w:val="00673FFD"/>
    <w:rsid w:val="00680646"/>
    <w:rsid w:val="0068287E"/>
    <w:rsid w:val="006846B6"/>
    <w:rsid w:val="006854DA"/>
    <w:rsid w:val="00687B00"/>
    <w:rsid w:val="00693553"/>
    <w:rsid w:val="006972C0"/>
    <w:rsid w:val="006A0B4C"/>
    <w:rsid w:val="006A3628"/>
    <w:rsid w:val="006C1C28"/>
    <w:rsid w:val="006D3DA6"/>
    <w:rsid w:val="006D6C78"/>
    <w:rsid w:val="006E51EC"/>
    <w:rsid w:val="006F15CC"/>
    <w:rsid w:val="006F2492"/>
    <w:rsid w:val="006F4145"/>
    <w:rsid w:val="00700F3B"/>
    <w:rsid w:val="007011F1"/>
    <w:rsid w:val="007016C8"/>
    <w:rsid w:val="007070AD"/>
    <w:rsid w:val="0070733E"/>
    <w:rsid w:val="0071032F"/>
    <w:rsid w:val="0072625C"/>
    <w:rsid w:val="0073689B"/>
    <w:rsid w:val="00745A06"/>
    <w:rsid w:val="00745BDA"/>
    <w:rsid w:val="0075231C"/>
    <w:rsid w:val="0076346C"/>
    <w:rsid w:val="00765748"/>
    <w:rsid w:val="007710A3"/>
    <w:rsid w:val="00771C13"/>
    <w:rsid w:val="00775814"/>
    <w:rsid w:val="007778B3"/>
    <w:rsid w:val="007858EF"/>
    <w:rsid w:val="007906EC"/>
    <w:rsid w:val="007B045F"/>
    <w:rsid w:val="007B2B10"/>
    <w:rsid w:val="007B3448"/>
    <w:rsid w:val="007E2745"/>
    <w:rsid w:val="007E7549"/>
    <w:rsid w:val="007F6705"/>
    <w:rsid w:val="007F7234"/>
    <w:rsid w:val="00800A6F"/>
    <w:rsid w:val="00811F07"/>
    <w:rsid w:val="00813818"/>
    <w:rsid w:val="00815D73"/>
    <w:rsid w:val="00822E0F"/>
    <w:rsid w:val="0083256E"/>
    <w:rsid w:val="0084175A"/>
    <w:rsid w:val="008445A8"/>
    <w:rsid w:val="00850448"/>
    <w:rsid w:val="00854E04"/>
    <w:rsid w:val="00864585"/>
    <w:rsid w:val="008654DE"/>
    <w:rsid w:val="00865CB2"/>
    <w:rsid w:val="00890A0A"/>
    <w:rsid w:val="00890A65"/>
    <w:rsid w:val="00892162"/>
    <w:rsid w:val="008931A3"/>
    <w:rsid w:val="00894718"/>
    <w:rsid w:val="008A1FEA"/>
    <w:rsid w:val="008B11DA"/>
    <w:rsid w:val="008B3781"/>
    <w:rsid w:val="008C1C37"/>
    <w:rsid w:val="008C5507"/>
    <w:rsid w:val="008C7775"/>
    <w:rsid w:val="008D1B4F"/>
    <w:rsid w:val="008D379A"/>
    <w:rsid w:val="008E7B83"/>
    <w:rsid w:val="008F07B1"/>
    <w:rsid w:val="008F65F8"/>
    <w:rsid w:val="00911283"/>
    <w:rsid w:val="00916423"/>
    <w:rsid w:val="00916D48"/>
    <w:rsid w:val="009211F9"/>
    <w:rsid w:val="00924AE9"/>
    <w:rsid w:val="00927EFA"/>
    <w:rsid w:val="00934585"/>
    <w:rsid w:val="00936016"/>
    <w:rsid w:val="00936567"/>
    <w:rsid w:val="00937303"/>
    <w:rsid w:val="00942B8F"/>
    <w:rsid w:val="0095584C"/>
    <w:rsid w:val="00957694"/>
    <w:rsid w:val="00961CFB"/>
    <w:rsid w:val="009647FE"/>
    <w:rsid w:val="00965D67"/>
    <w:rsid w:val="00973435"/>
    <w:rsid w:val="0098435F"/>
    <w:rsid w:val="0099727C"/>
    <w:rsid w:val="009A006B"/>
    <w:rsid w:val="009A37F2"/>
    <w:rsid w:val="009C13A3"/>
    <w:rsid w:val="009C150C"/>
    <w:rsid w:val="009C1B34"/>
    <w:rsid w:val="009C470C"/>
    <w:rsid w:val="009E1403"/>
    <w:rsid w:val="009E64A6"/>
    <w:rsid w:val="009F11E7"/>
    <w:rsid w:val="009F3387"/>
    <w:rsid w:val="009F38A0"/>
    <w:rsid w:val="00A00AB1"/>
    <w:rsid w:val="00A05F89"/>
    <w:rsid w:val="00A064B5"/>
    <w:rsid w:val="00A1787B"/>
    <w:rsid w:val="00A204BE"/>
    <w:rsid w:val="00A2079B"/>
    <w:rsid w:val="00A31EC7"/>
    <w:rsid w:val="00A750EA"/>
    <w:rsid w:val="00A938BA"/>
    <w:rsid w:val="00AB0E83"/>
    <w:rsid w:val="00AB7064"/>
    <w:rsid w:val="00AC0A6F"/>
    <w:rsid w:val="00AC45BD"/>
    <w:rsid w:val="00AC512C"/>
    <w:rsid w:val="00AC6E6A"/>
    <w:rsid w:val="00AD000D"/>
    <w:rsid w:val="00AD36FB"/>
    <w:rsid w:val="00AE536F"/>
    <w:rsid w:val="00AF16B5"/>
    <w:rsid w:val="00AF1D43"/>
    <w:rsid w:val="00AF1FD5"/>
    <w:rsid w:val="00AF4360"/>
    <w:rsid w:val="00B04BD0"/>
    <w:rsid w:val="00B20E9B"/>
    <w:rsid w:val="00B217D2"/>
    <w:rsid w:val="00B33A83"/>
    <w:rsid w:val="00B350CC"/>
    <w:rsid w:val="00B42B0C"/>
    <w:rsid w:val="00B50535"/>
    <w:rsid w:val="00B53D6A"/>
    <w:rsid w:val="00B54968"/>
    <w:rsid w:val="00B5677C"/>
    <w:rsid w:val="00B62887"/>
    <w:rsid w:val="00B72416"/>
    <w:rsid w:val="00B72F26"/>
    <w:rsid w:val="00B73742"/>
    <w:rsid w:val="00B75CE3"/>
    <w:rsid w:val="00B86EFB"/>
    <w:rsid w:val="00B92C58"/>
    <w:rsid w:val="00B93D34"/>
    <w:rsid w:val="00B967C3"/>
    <w:rsid w:val="00BA3A10"/>
    <w:rsid w:val="00BA42F3"/>
    <w:rsid w:val="00BA4B03"/>
    <w:rsid w:val="00BB1BC8"/>
    <w:rsid w:val="00BB2B8B"/>
    <w:rsid w:val="00BB361B"/>
    <w:rsid w:val="00BB6B9D"/>
    <w:rsid w:val="00BB720A"/>
    <w:rsid w:val="00BC1CD8"/>
    <w:rsid w:val="00BD0A64"/>
    <w:rsid w:val="00BD3F72"/>
    <w:rsid w:val="00BD5FAD"/>
    <w:rsid w:val="00BE0BE8"/>
    <w:rsid w:val="00BE1BBF"/>
    <w:rsid w:val="00BF6EBB"/>
    <w:rsid w:val="00C125C2"/>
    <w:rsid w:val="00C177F9"/>
    <w:rsid w:val="00C24972"/>
    <w:rsid w:val="00C31622"/>
    <w:rsid w:val="00C31F35"/>
    <w:rsid w:val="00C33EC4"/>
    <w:rsid w:val="00C36EED"/>
    <w:rsid w:val="00C44250"/>
    <w:rsid w:val="00C545F5"/>
    <w:rsid w:val="00C66E07"/>
    <w:rsid w:val="00C712A1"/>
    <w:rsid w:val="00C72F21"/>
    <w:rsid w:val="00C81B5B"/>
    <w:rsid w:val="00C85192"/>
    <w:rsid w:val="00C95F13"/>
    <w:rsid w:val="00C9689B"/>
    <w:rsid w:val="00CA4F20"/>
    <w:rsid w:val="00CA6ABB"/>
    <w:rsid w:val="00CB3877"/>
    <w:rsid w:val="00CB6D56"/>
    <w:rsid w:val="00CB7175"/>
    <w:rsid w:val="00CC0135"/>
    <w:rsid w:val="00CC0528"/>
    <w:rsid w:val="00CC6454"/>
    <w:rsid w:val="00CD36C6"/>
    <w:rsid w:val="00CD5973"/>
    <w:rsid w:val="00CE1C93"/>
    <w:rsid w:val="00CF042D"/>
    <w:rsid w:val="00CF2291"/>
    <w:rsid w:val="00CF3C67"/>
    <w:rsid w:val="00CF539C"/>
    <w:rsid w:val="00CF5874"/>
    <w:rsid w:val="00CF5A76"/>
    <w:rsid w:val="00D012E1"/>
    <w:rsid w:val="00D01D73"/>
    <w:rsid w:val="00D11CC9"/>
    <w:rsid w:val="00D258B1"/>
    <w:rsid w:val="00D312D3"/>
    <w:rsid w:val="00D32CB7"/>
    <w:rsid w:val="00D3430D"/>
    <w:rsid w:val="00D35C6C"/>
    <w:rsid w:val="00D4537F"/>
    <w:rsid w:val="00D46ED4"/>
    <w:rsid w:val="00D51658"/>
    <w:rsid w:val="00D54297"/>
    <w:rsid w:val="00D60689"/>
    <w:rsid w:val="00D63549"/>
    <w:rsid w:val="00D935FA"/>
    <w:rsid w:val="00DA413A"/>
    <w:rsid w:val="00DB46B9"/>
    <w:rsid w:val="00DB6656"/>
    <w:rsid w:val="00DB76B3"/>
    <w:rsid w:val="00DC6D2A"/>
    <w:rsid w:val="00DD30A4"/>
    <w:rsid w:val="00DD3923"/>
    <w:rsid w:val="00DE0218"/>
    <w:rsid w:val="00DE12CB"/>
    <w:rsid w:val="00DE3B4C"/>
    <w:rsid w:val="00E140F0"/>
    <w:rsid w:val="00E145F4"/>
    <w:rsid w:val="00E2410E"/>
    <w:rsid w:val="00E26383"/>
    <w:rsid w:val="00E26B5D"/>
    <w:rsid w:val="00E303BD"/>
    <w:rsid w:val="00E30BDB"/>
    <w:rsid w:val="00E35284"/>
    <w:rsid w:val="00E46994"/>
    <w:rsid w:val="00E470FE"/>
    <w:rsid w:val="00E528A2"/>
    <w:rsid w:val="00E54327"/>
    <w:rsid w:val="00E74543"/>
    <w:rsid w:val="00E8033D"/>
    <w:rsid w:val="00E90362"/>
    <w:rsid w:val="00E955D4"/>
    <w:rsid w:val="00E97BD9"/>
    <w:rsid w:val="00EA3DDB"/>
    <w:rsid w:val="00EA78B5"/>
    <w:rsid w:val="00EB2736"/>
    <w:rsid w:val="00EB3842"/>
    <w:rsid w:val="00EC0872"/>
    <w:rsid w:val="00ED2763"/>
    <w:rsid w:val="00ED6F36"/>
    <w:rsid w:val="00EE2AE8"/>
    <w:rsid w:val="00EE70D4"/>
    <w:rsid w:val="00F008D9"/>
    <w:rsid w:val="00F00DE2"/>
    <w:rsid w:val="00F00F60"/>
    <w:rsid w:val="00F02C8E"/>
    <w:rsid w:val="00F04CFE"/>
    <w:rsid w:val="00F066E9"/>
    <w:rsid w:val="00F06D38"/>
    <w:rsid w:val="00F1272F"/>
    <w:rsid w:val="00F25922"/>
    <w:rsid w:val="00F30A3C"/>
    <w:rsid w:val="00F35089"/>
    <w:rsid w:val="00F3630A"/>
    <w:rsid w:val="00F4072B"/>
    <w:rsid w:val="00F46A8E"/>
    <w:rsid w:val="00F50A0D"/>
    <w:rsid w:val="00F52F54"/>
    <w:rsid w:val="00F57E29"/>
    <w:rsid w:val="00F61AD1"/>
    <w:rsid w:val="00F64596"/>
    <w:rsid w:val="00F72183"/>
    <w:rsid w:val="00F7520E"/>
    <w:rsid w:val="00F91806"/>
    <w:rsid w:val="00F91D5A"/>
    <w:rsid w:val="00F93D93"/>
    <w:rsid w:val="00FA3483"/>
    <w:rsid w:val="00FA422E"/>
    <w:rsid w:val="00FB1E27"/>
    <w:rsid w:val="00FB514E"/>
    <w:rsid w:val="00FC4CE5"/>
    <w:rsid w:val="00FD3A68"/>
    <w:rsid w:val="00FE1A65"/>
    <w:rsid w:val="00FE2088"/>
    <w:rsid w:val="00FE25BD"/>
    <w:rsid w:val="00FE5E92"/>
    <w:rsid w:val="00FE774E"/>
    <w:rsid w:val="00FF42DD"/>
    <w:rsid w:val="00FF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41506"/>
  <w15:docId w15:val="{B0C4C036-DB29-4167-8B10-BD82AD9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unhideWhenUsed/>
    <w:rsid w:val="00D258B1"/>
    <w:pPr>
      <w:spacing w:after="120"/>
    </w:pPr>
  </w:style>
  <w:style w:type="character" w:customStyle="1" w:styleId="CorpodetextoChar">
    <w:name w:val="Corpo de texto Char"/>
    <w:basedOn w:val="Fontepargpadro"/>
    <w:link w:val="Corpodetexto"/>
    <w:uiPriority w:val="99"/>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NormalWeb">
    <w:name w:val="Normal (Web)"/>
    <w:basedOn w:val="Normal"/>
    <w:rsid w:val="00355E04"/>
    <w:pPr>
      <w:widowControl w:val="0"/>
      <w:suppressAutoHyphens/>
      <w:spacing w:before="100" w:after="100"/>
    </w:pPr>
    <w:rPr>
      <w:rFonts w:ascii="Calibri" w:hAnsi="Calibri"/>
      <w:kern w:val="1"/>
    </w:rPr>
  </w:style>
  <w:style w:type="paragraph" w:styleId="Corpodetexto3">
    <w:name w:val="Body Text 3"/>
    <w:basedOn w:val="Normal"/>
    <w:link w:val="Corpodetexto3Char"/>
    <w:rsid w:val="00BD3F72"/>
    <w:pPr>
      <w:spacing w:after="120"/>
    </w:pPr>
    <w:rPr>
      <w:sz w:val="16"/>
      <w:szCs w:val="16"/>
    </w:rPr>
  </w:style>
  <w:style w:type="character" w:customStyle="1" w:styleId="Corpodetexto3Char">
    <w:name w:val="Corpo de texto 3 Char"/>
    <w:basedOn w:val="Fontepargpadro"/>
    <w:link w:val="Corpodetexto3"/>
    <w:rsid w:val="00BD3F72"/>
    <w:rPr>
      <w:rFonts w:ascii="Times New Roman" w:eastAsia="Times New Roman" w:hAnsi="Times New Roman" w:cs="Times New Roman"/>
      <w:sz w:val="16"/>
      <w:szCs w:val="16"/>
      <w:lang w:eastAsia="pt-BR"/>
    </w:rPr>
  </w:style>
  <w:style w:type="character" w:customStyle="1" w:styleId="UnresolvedMention">
    <w:name w:val="Unresolved Mention"/>
    <w:basedOn w:val="Fontepargpadro"/>
    <w:uiPriority w:val="99"/>
    <w:semiHidden/>
    <w:unhideWhenUsed/>
    <w:rsid w:val="00FE2088"/>
    <w:rPr>
      <w:color w:val="605E5C"/>
      <w:shd w:val="clear" w:color="auto" w:fill="E1DFDD"/>
    </w:rPr>
  </w:style>
  <w:style w:type="paragraph" w:styleId="PargrafodaLista">
    <w:name w:val="List Paragraph"/>
    <w:basedOn w:val="Normal"/>
    <w:uiPriority w:val="1"/>
    <w:qFormat/>
    <w:rsid w:val="00055108"/>
    <w:pPr>
      <w:widowControl w:val="0"/>
      <w:autoSpaceDE w:val="0"/>
      <w:autoSpaceDN w:val="0"/>
      <w:ind w:left="119" w:firstLine="707"/>
      <w:jc w:val="both"/>
    </w:pPr>
    <w:rPr>
      <w:rFonts w:ascii="Carlito" w:eastAsia="Carlito" w:hAnsi="Carlito" w:cs="Carlito"/>
      <w:sz w:val="22"/>
      <w:szCs w:val="22"/>
      <w:lang w:val="pt-PT" w:eastAsia="en-US"/>
    </w:rPr>
  </w:style>
  <w:style w:type="table" w:customStyle="1" w:styleId="TableNormal">
    <w:name w:val="Table Normal"/>
    <w:uiPriority w:val="2"/>
    <w:semiHidden/>
    <w:unhideWhenUsed/>
    <w:qFormat/>
    <w:rsid w:val="00412A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2A8A"/>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001">
      <w:bodyDiv w:val="1"/>
      <w:marLeft w:val="0"/>
      <w:marRight w:val="0"/>
      <w:marTop w:val="0"/>
      <w:marBottom w:val="0"/>
      <w:divBdr>
        <w:top w:val="none" w:sz="0" w:space="0" w:color="auto"/>
        <w:left w:val="none" w:sz="0" w:space="0" w:color="auto"/>
        <w:bottom w:val="none" w:sz="0" w:space="0" w:color="auto"/>
        <w:right w:val="none" w:sz="0" w:space="0" w:color="auto"/>
      </w:divBdr>
    </w:div>
    <w:div w:id="99304931">
      <w:bodyDiv w:val="1"/>
      <w:marLeft w:val="0"/>
      <w:marRight w:val="0"/>
      <w:marTop w:val="0"/>
      <w:marBottom w:val="0"/>
      <w:divBdr>
        <w:top w:val="none" w:sz="0" w:space="0" w:color="auto"/>
        <w:left w:val="none" w:sz="0" w:space="0" w:color="auto"/>
        <w:bottom w:val="none" w:sz="0" w:space="0" w:color="auto"/>
        <w:right w:val="none" w:sz="0" w:space="0" w:color="auto"/>
      </w:divBdr>
    </w:div>
    <w:div w:id="197934948">
      <w:bodyDiv w:val="1"/>
      <w:marLeft w:val="0"/>
      <w:marRight w:val="0"/>
      <w:marTop w:val="0"/>
      <w:marBottom w:val="0"/>
      <w:divBdr>
        <w:top w:val="none" w:sz="0" w:space="0" w:color="auto"/>
        <w:left w:val="none" w:sz="0" w:space="0" w:color="auto"/>
        <w:bottom w:val="none" w:sz="0" w:space="0" w:color="auto"/>
        <w:right w:val="none" w:sz="0" w:space="0" w:color="auto"/>
      </w:divBdr>
    </w:div>
    <w:div w:id="231163291">
      <w:bodyDiv w:val="1"/>
      <w:marLeft w:val="0"/>
      <w:marRight w:val="0"/>
      <w:marTop w:val="0"/>
      <w:marBottom w:val="0"/>
      <w:divBdr>
        <w:top w:val="none" w:sz="0" w:space="0" w:color="auto"/>
        <w:left w:val="none" w:sz="0" w:space="0" w:color="auto"/>
        <w:bottom w:val="none" w:sz="0" w:space="0" w:color="auto"/>
        <w:right w:val="none" w:sz="0" w:space="0" w:color="auto"/>
      </w:divBdr>
    </w:div>
    <w:div w:id="31962260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6628946">
      <w:bodyDiv w:val="1"/>
      <w:marLeft w:val="0"/>
      <w:marRight w:val="0"/>
      <w:marTop w:val="0"/>
      <w:marBottom w:val="0"/>
      <w:divBdr>
        <w:top w:val="none" w:sz="0" w:space="0" w:color="auto"/>
        <w:left w:val="none" w:sz="0" w:space="0" w:color="auto"/>
        <w:bottom w:val="none" w:sz="0" w:space="0" w:color="auto"/>
        <w:right w:val="none" w:sz="0" w:space="0" w:color="auto"/>
      </w:divBdr>
    </w:div>
    <w:div w:id="589775760">
      <w:bodyDiv w:val="1"/>
      <w:marLeft w:val="0"/>
      <w:marRight w:val="0"/>
      <w:marTop w:val="0"/>
      <w:marBottom w:val="0"/>
      <w:divBdr>
        <w:top w:val="none" w:sz="0" w:space="0" w:color="auto"/>
        <w:left w:val="none" w:sz="0" w:space="0" w:color="auto"/>
        <w:bottom w:val="none" w:sz="0" w:space="0" w:color="auto"/>
        <w:right w:val="none" w:sz="0" w:space="0" w:color="auto"/>
      </w:divBdr>
    </w:div>
    <w:div w:id="657461088">
      <w:bodyDiv w:val="1"/>
      <w:marLeft w:val="0"/>
      <w:marRight w:val="0"/>
      <w:marTop w:val="0"/>
      <w:marBottom w:val="0"/>
      <w:divBdr>
        <w:top w:val="none" w:sz="0" w:space="0" w:color="auto"/>
        <w:left w:val="none" w:sz="0" w:space="0" w:color="auto"/>
        <w:bottom w:val="none" w:sz="0" w:space="0" w:color="auto"/>
        <w:right w:val="none" w:sz="0" w:space="0" w:color="auto"/>
      </w:divBdr>
    </w:div>
    <w:div w:id="692461713">
      <w:bodyDiv w:val="1"/>
      <w:marLeft w:val="0"/>
      <w:marRight w:val="0"/>
      <w:marTop w:val="0"/>
      <w:marBottom w:val="0"/>
      <w:divBdr>
        <w:top w:val="none" w:sz="0" w:space="0" w:color="auto"/>
        <w:left w:val="none" w:sz="0" w:space="0" w:color="auto"/>
        <w:bottom w:val="none" w:sz="0" w:space="0" w:color="auto"/>
        <w:right w:val="none" w:sz="0" w:space="0" w:color="auto"/>
      </w:divBdr>
    </w:div>
    <w:div w:id="900478752">
      <w:bodyDiv w:val="1"/>
      <w:marLeft w:val="0"/>
      <w:marRight w:val="0"/>
      <w:marTop w:val="0"/>
      <w:marBottom w:val="0"/>
      <w:divBdr>
        <w:top w:val="none" w:sz="0" w:space="0" w:color="auto"/>
        <w:left w:val="none" w:sz="0" w:space="0" w:color="auto"/>
        <w:bottom w:val="none" w:sz="0" w:space="0" w:color="auto"/>
        <w:right w:val="none" w:sz="0" w:space="0" w:color="auto"/>
      </w:divBdr>
    </w:div>
    <w:div w:id="999695226">
      <w:bodyDiv w:val="1"/>
      <w:marLeft w:val="0"/>
      <w:marRight w:val="0"/>
      <w:marTop w:val="0"/>
      <w:marBottom w:val="0"/>
      <w:divBdr>
        <w:top w:val="none" w:sz="0" w:space="0" w:color="auto"/>
        <w:left w:val="none" w:sz="0" w:space="0" w:color="auto"/>
        <w:bottom w:val="none" w:sz="0" w:space="0" w:color="auto"/>
        <w:right w:val="none" w:sz="0" w:space="0" w:color="auto"/>
      </w:divBdr>
    </w:div>
    <w:div w:id="1025903031">
      <w:bodyDiv w:val="1"/>
      <w:marLeft w:val="0"/>
      <w:marRight w:val="0"/>
      <w:marTop w:val="0"/>
      <w:marBottom w:val="0"/>
      <w:divBdr>
        <w:top w:val="none" w:sz="0" w:space="0" w:color="auto"/>
        <w:left w:val="none" w:sz="0" w:space="0" w:color="auto"/>
        <w:bottom w:val="none" w:sz="0" w:space="0" w:color="auto"/>
        <w:right w:val="none" w:sz="0" w:space="0" w:color="auto"/>
      </w:divBdr>
    </w:div>
    <w:div w:id="1062212718">
      <w:bodyDiv w:val="1"/>
      <w:marLeft w:val="0"/>
      <w:marRight w:val="0"/>
      <w:marTop w:val="0"/>
      <w:marBottom w:val="0"/>
      <w:divBdr>
        <w:top w:val="none" w:sz="0" w:space="0" w:color="auto"/>
        <w:left w:val="none" w:sz="0" w:space="0" w:color="auto"/>
        <w:bottom w:val="none" w:sz="0" w:space="0" w:color="auto"/>
        <w:right w:val="none" w:sz="0" w:space="0" w:color="auto"/>
      </w:divBdr>
    </w:div>
    <w:div w:id="1084227999">
      <w:bodyDiv w:val="1"/>
      <w:marLeft w:val="0"/>
      <w:marRight w:val="0"/>
      <w:marTop w:val="0"/>
      <w:marBottom w:val="0"/>
      <w:divBdr>
        <w:top w:val="none" w:sz="0" w:space="0" w:color="auto"/>
        <w:left w:val="none" w:sz="0" w:space="0" w:color="auto"/>
        <w:bottom w:val="none" w:sz="0" w:space="0" w:color="auto"/>
        <w:right w:val="none" w:sz="0" w:space="0" w:color="auto"/>
      </w:divBdr>
    </w:div>
    <w:div w:id="1118178938">
      <w:bodyDiv w:val="1"/>
      <w:marLeft w:val="0"/>
      <w:marRight w:val="0"/>
      <w:marTop w:val="0"/>
      <w:marBottom w:val="0"/>
      <w:divBdr>
        <w:top w:val="none" w:sz="0" w:space="0" w:color="auto"/>
        <w:left w:val="none" w:sz="0" w:space="0" w:color="auto"/>
        <w:bottom w:val="none" w:sz="0" w:space="0" w:color="auto"/>
        <w:right w:val="none" w:sz="0" w:space="0" w:color="auto"/>
      </w:divBdr>
    </w:div>
    <w:div w:id="1214539818">
      <w:bodyDiv w:val="1"/>
      <w:marLeft w:val="0"/>
      <w:marRight w:val="0"/>
      <w:marTop w:val="0"/>
      <w:marBottom w:val="0"/>
      <w:divBdr>
        <w:top w:val="none" w:sz="0" w:space="0" w:color="auto"/>
        <w:left w:val="none" w:sz="0" w:space="0" w:color="auto"/>
        <w:bottom w:val="none" w:sz="0" w:space="0" w:color="auto"/>
        <w:right w:val="none" w:sz="0" w:space="0" w:color="auto"/>
      </w:divBdr>
    </w:div>
    <w:div w:id="1226841013">
      <w:bodyDiv w:val="1"/>
      <w:marLeft w:val="0"/>
      <w:marRight w:val="0"/>
      <w:marTop w:val="0"/>
      <w:marBottom w:val="0"/>
      <w:divBdr>
        <w:top w:val="none" w:sz="0" w:space="0" w:color="auto"/>
        <w:left w:val="none" w:sz="0" w:space="0" w:color="auto"/>
        <w:bottom w:val="none" w:sz="0" w:space="0" w:color="auto"/>
        <w:right w:val="none" w:sz="0" w:space="0" w:color="auto"/>
      </w:divBdr>
    </w:div>
    <w:div w:id="1308439880">
      <w:bodyDiv w:val="1"/>
      <w:marLeft w:val="0"/>
      <w:marRight w:val="0"/>
      <w:marTop w:val="0"/>
      <w:marBottom w:val="0"/>
      <w:divBdr>
        <w:top w:val="none" w:sz="0" w:space="0" w:color="auto"/>
        <w:left w:val="none" w:sz="0" w:space="0" w:color="auto"/>
        <w:bottom w:val="none" w:sz="0" w:space="0" w:color="auto"/>
        <w:right w:val="none" w:sz="0" w:space="0" w:color="auto"/>
      </w:divBdr>
    </w:div>
    <w:div w:id="1432166282">
      <w:bodyDiv w:val="1"/>
      <w:marLeft w:val="0"/>
      <w:marRight w:val="0"/>
      <w:marTop w:val="0"/>
      <w:marBottom w:val="0"/>
      <w:divBdr>
        <w:top w:val="none" w:sz="0" w:space="0" w:color="auto"/>
        <w:left w:val="none" w:sz="0" w:space="0" w:color="auto"/>
        <w:bottom w:val="none" w:sz="0" w:space="0" w:color="auto"/>
        <w:right w:val="none" w:sz="0" w:space="0" w:color="auto"/>
      </w:divBdr>
    </w:div>
    <w:div w:id="1468744275">
      <w:bodyDiv w:val="1"/>
      <w:marLeft w:val="0"/>
      <w:marRight w:val="0"/>
      <w:marTop w:val="0"/>
      <w:marBottom w:val="0"/>
      <w:divBdr>
        <w:top w:val="none" w:sz="0" w:space="0" w:color="auto"/>
        <w:left w:val="none" w:sz="0" w:space="0" w:color="auto"/>
        <w:bottom w:val="none" w:sz="0" w:space="0" w:color="auto"/>
        <w:right w:val="none" w:sz="0" w:space="0" w:color="auto"/>
      </w:divBdr>
    </w:div>
    <w:div w:id="1648587522">
      <w:bodyDiv w:val="1"/>
      <w:marLeft w:val="0"/>
      <w:marRight w:val="0"/>
      <w:marTop w:val="0"/>
      <w:marBottom w:val="0"/>
      <w:divBdr>
        <w:top w:val="none" w:sz="0" w:space="0" w:color="auto"/>
        <w:left w:val="none" w:sz="0" w:space="0" w:color="auto"/>
        <w:bottom w:val="none" w:sz="0" w:space="0" w:color="auto"/>
        <w:right w:val="none" w:sz="0" w:space="0" w:color="auto"/>
      </w:divBdr>
    </w:div>
    <w:div w:id="1729063838">
      <w:bodyDiv w:val="1"/>
      <w:marLeft w:val="0"/>
      <w:marRight w:val="0"/>
      <w:marTop w:val="0"/>
      <w:marBottom w:val="0"/>
      <w:divBdr>
        <w:top w:val="none" w:sz="0" w:space="0" w:color="auto"/>
        <w:left w:val="none" w:sz="0" w:space="0" w:color="auto"/>
        <w:bottom w:val="none" w:sz="0" w:space="0" w:color="auto"/>
        <w:right w:val="none" w:sz="0" w:space="0" w:color="auto"/>
      </w:divBdr>
    </w:div>
    <w:div w:id="1745182473">
      <w:bodyDiv w:val="1"/>
      <w:marLeft w:val="0"/>
      <w:marRight w:val="0"/>
      <w:marTop w:val="0"/>
      <w:marBottom w:val="0"/>
      <w:divBdr>
        <w:top w:val="none" w:sz="0" w:space="0" w:color="auto"/>
        <w:left w:val="none" w:sz="0" w:space="0" w:color="auto"/>
        <w:bottom w:val="none" w:sz="0" w:space="0" w:color="auto"/>
        <w:right w:val="none" w:sz="0" w:space="0" w:color="auto"/>
      </w:divBdr>
    </w:div>
    <w:div w:id="1772583067">
      <w:bodyDiv w:val="1"/>
      <w:marLeft w:val="0"/>
      <w:marRight w:val="0"/>
      <w:marTop w:val="0"/>
      <w:marBottom w:val="0"/>
      <w:divBdr>
        <w:top w:val="none" w:sz="0" w:space="0" w:color="auto"/>
        <w:left w:val="none" w:sz="0" w:space="0" w:color="auto"/>
        <w:bottom w:val="none" w:sz="0" w:space="0" w:color="auto"/>
        <w:right w:val="none" w:sz="0" w:space="0" w:color="auto"/>
      </w:divBdr>
    </w:div>
    <w:div w:id="1850676276">
      <w:bodyDiv w:val="1"/>
      <w:marLeft w:val="0"/>
      <w:marRight w:val="0"/>
      <w:marTop w:val="0"/>
      <w:marBottom w:val="0"/>
      <w:divBdr>
        <w:top w:val="none" w:sz="0" w:space="0" w:color="auto"/>
        <w:left w:val="none" w:sz="0" w:space="0" w:color="auto"/>
        <w:bottom w:val="none" w:sz="0" w:space="0" w:color="auto"/>
        <w:right w:val="none" w:sz="0" w:space="0" w:color="auto"/>
      </w:divBdr>
    </w:div>
    <w:div w:id="1920402636">
      <w:bodyDiv w:val="1"/>
      <w:marLeft w:val="0"/>
      <w:marRight w:val="0"/>
      <w:marTop w:val="0"/>
      <w:marBottom w:val="0"/>
      <w:divBdr>
        <w:top w:val="none" w:sz="0" w:space="0" w:color="auto"/>
        <w:left w:val="none" w:sz="0" w:space="0" w:color="auto"/>
        <w:bottom w:val="none" w:sz="0" w:space="0" w:color="auto"/>
        <w:right w:val="none" w:sz="0" w:space="0" w:color="auto"/>
      </w:divBdr>
    </w:div>
    <w:div w:id="1949196878">
      <w:bodyDiv w:val="1"/>
      <w:marLeft w:val="0"/>
      <w:marRight w:val="0"/>
      <w:marTop w:val="0"/>
      <w:marBottom w:val="0"/>
      <w:divBdr>
        <w:top w:val="none" w:sz="0" w:space="0" w:color="auto"/>
        <w:left w:val="none" w:sz="0" w:space="0" w:color="auto"/>
        <w:bottom w:val="none" w:sz="0" w:space="0" w:color="auto"/>
        <w:right w:val="none" w:sz="0" w:space="0" w:color="auto"/>
      </w:divBdr>
    </w:div>
    <w:div w:id="1975287338">
      <w:bodyDiv w:val="1"/>
      <w:marLeft w:val="0"/>
      <w:marRight w:val="0"/>
      <w:marTop w:val="0"/>
      <w:marBottom w:val="0"/>
      <w:divBdr>
        <w:top w:val="none" w:sz="0" w:space="0" w:color="auto"/>
        <w:left w:val="none" w:sz="0" w:space="0" w:color="auto"/>
        <w:bottom w:val="none" w:sz="0" w:space="0" w:color="auto"/>
        <w:right w:val="none" w:sz="0" w:space="0" w:color="auto"/>
      </w:divBdr>
    </w:div>
    <w:div w:id="2060468948">
      <w:bodyDiv w:val="1"/>
      <w:marLeft w:val="0"/>
      <w:marRight w:val="0"/>
      <w:marTop w:val="0"/>
      <w:marBottom w:val="0"/>
      <w:divBdr>
        <w:top w:val="none" w:sz="0" w:space="0" w:color="auto"/>
        <w:left w:val="none" w:sz="0" w:space="0" w:color="auto"/>
        <w:bottom w:val="none" w:sz="0" w:space="0" w:color="auto"/>
        <w:right w:val="none" w:sz="0" w:space="0" w:color="auto"/>
      </w:divBdr>
    </w:div>
    <w:div w:id="2078626905">
      <w:bodyDiv w:val="1"/>
      <w:marLeft w:val="0"/>
      <w:marRight w:val="0"/>
      <w:marTop w:val="0"/>
      <w:marBottom w:val="0"/>
      <w:divBdr>
        <w:top w:val="none" w:sz="0" w:space="0" w:color="auto"/>
        <w:left w:val="none" w:sz="0" w:space="0" w:color="auto"/>
        <w:bottom w:val="none" w:sz="0" w:space="0" w:color="auto"/>
        <w:right w:val="none" w:sz="0" w:space="0" w:color="auto"/>
      </w:divBdr>
    </w:div>
    <w:div w:id="2122189466">
      <w:bodyDiv w:val="1"/>
      <w:marLeft w:val="0"/>
      <w:marRight w:val="0"/>
      <w:marTop w:val="0"/>
      <w:marBottom w:val="0"/>
      <w:divBdr>
        <w:top w:val="none" w:sz="0" w:space="0" w:color="auto"/>
        <w:left w:val="none" w:sz="0" w:space="0" w:color="auto"/>
        <w:bottom w:val="none" w:sz="0" w:space="0" w:color="auto"/>
        <w:right w:val="none" w:sz="0" w:space="0" w:color="auto"/>
      </w:divBdr>
    </w:div>
    <w:div w:id="21340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08666','000','199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FBC56-4C12-4916-998A-27B4500C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2378</TotalTime>
  <Pages>1</Pages>
  <Words>1686</Words>
  <Characters>9108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CHAMADA PÚBLICA 01-20</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01-20</dc:title>
  <dc:subject>Generos alimentícios da Agricultura Familiar e Empreendedor Familiar Rural</dc:subject>
  <dc:creator>Gilda Ana Marcon Moreira - Pref. Munic. de Cotiporã RS</dc:creator>
  <cp:lastModifiedBy>Leticia Frizon</cp:lastModifiedBy>
  <cp:revision>219</cp:revision>
  <cp:lastPrinted>2023-01-09T13:38:00Z</cp:lastPrinted>
  <dcterms:created xsi:type="dcterms:W3CDTF">2015-01-20T10:04:00Z</dcterms:created>
  <dcterms:modified xsi:type="dcterms:W3CDTF">2023-01-09T13:40:00Z</dcterms:modified>
</cp:coreProperties>
</file>